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3D1" w:rsidRPr="002B53D1" w:rsidRDefault="002B53D1" w:rsidP="002B53D1">
      <w:pPr>
        <w:jc w:val="center"/>
        <w:rPr>
          <w:rFonts w:ascii="ＭＳ ゴシック" w:eastAsia="ＭＳ ゴシック" w:hAnsi="ＭＳ ゴシック"/>
          <w:b/>
          <w:sz w:val="22"/>
        </w:rPr>
      </w:pPr>
      <w:r w:rsidRPr="002B53D1">
        <w:rPr>
          <w:rFonts w:ascii="ＭＳ ゴシック" w:eastAsia="ＭＳ ゴシック" w:hAnsi="ＭＳ ゴシック" w:hint="eastAsia"/>
          <w:b/>
          <w:sz w:val="22"/>
        </w:rPr>
        <w:t>第○学年</w:t>
      </w:r>
      <w:bookmarkStart w:id="0" w:name="_GoBack"/>
      <w:bookmarkEnd w:id="0"/>
      <w:r w:rsidRPr="002B53D1">
        <w:rPr>
          <w:rFonts w:ascii="ＭＳ ゴシック" w:eastAsia="ＭＳ ゴシック" w:hAnsi="ＭＳ ゴシック" w:hint="eastAsia"/>
          <w:b/>
          <w:sz w:val="22"/>
        </w:rPr>
        <w:t>音楽科学習指導案</w:t>
      </w:r>
      <w:r w:rsidR="001645D2">
        <w:rPr>
          <w:rFonts w:ascii="ＭＳ ゴシック" w:eastAsia="ＭＳ ゴシック" w:hAnsi="ＭＳ ゴシック" w:hint="eastAsia"/>
          <w:b/>
          <w:sz w:val="22"/>
        </w:rPr>
        <w:t>（例）</w:t>
      </w:r>
    </w:p>
    <w:p w:rsidR="002B53D1" w:rsidRPr="002B53D1" w:rsidRDefault="002B53D1" w:rsidP="002B53D1">
      <w:pPr>
        <w:ind w:firstLineChars="2600" w:firstLine="5720"/>
        <w:rPr>
          <w:rFonts w:ascii="ＭＳ ゴシック" w:eastAsia="ＭＳ ゴシック" w:hAnsi="ＭＳ ゴシック"/>
          <w:sz w:val="22"/>
        </w:rPr>
      </w:pPr>
      <w:r w:rsidRPr="002B53D1">
        <w:rPr>
          <w:rFonts w:ascii="ＭＳ ゴシック" w:eastAsia="ＭＳ ゴシック" w:hAnsi="ＭＳ ゴシック" w:hint="eastAsia"/>
          <w:sz w:val="22"/>
        </w:rPr>
        <w:t>期　日：令和○○年○月○日</w:t>
      </w:r>
    </w:p>
    <w:p w:rsidR="002B53D1" w:rsidRPr="002B53D1" w:rsidRDefault="002B53D1" w:rsidP="002B53D1">
      <w:pPr>
        <w:ind w:firstLineChars="2600" w:firstLine="5720"/>
        <w:rPr>
          <w:rFonts w:ascii="ＭＳ ゴシック" w:eastAsia="ＭＳ ゴシック" w:hAnsi="ＭＳ ゴシック"/>
          <w:sz w:val="22"/>
        </w:rPr>
      </w:pPr>
      <w:r w:rsidRPr="002B53D1">
        <w:rPr>
          <w:rFonts w:ascii="ＭＳ ゴシック" w:eastAsia="ＭＳ ゴシック" w:hAnsi="ＭＳ ゴシック" w:hint="eastAsia"/>
          <w:sz w:val="22"/>
        </w:rPr>
        <w:t>時　間：第○校時</w:t>
      </w:r>
    </w:p>
    <w:p w:rsidR="002B53D1" w:rsidRPr="002B53D1" w:rsidRDefault="002B53D1" w:rsidP="002B53D1">
      <w:pPr>
        <w:ind w:firstLineChars="2600" w:firstLine="5720"/>
        <w:rPr>
          <w:rFonts w:ascii="ＭＳ ゴシック" w:eastAsia="ＭＳ ゴシック" w:hAnsi="ＭＳ ゴシック"/>
          <w:sz w:val="22"/>
        </w:rPr>
      </w:pPr>
      <w:r w:rsidRPr="002B53D1">
        <w:rPr>
          <w:rFonts w:ascii="ＭＳ ゴシック" w:eastAsia="ＭＳ ゴシック" w:hAnsi="ＭＳ ゴシック" w:hint="eastAsia"/>
          <w:sz w:val="22"/>
        </w:rPr>
        <w:t>対　象：○年○組○○名</w:t>
      </w:r>
    </w:p>
    <w:p w:rsidR="00F153FC" w:rsidRDefault="002B53D1" w:rsidP="002B53D1">
      <w:pPr>
        <w:ind w:firstLineChars="2600" w:firstLine="5720"/>
        <w:rPr>
          <w:rFonts w:ascii="ＭＳ ゴシック" w:eastAsia="ＭＳ ゴシック" w:hAnsi="ＭＳ ゴシック"/>
          <w:sz w:val="22"/>
        </w:rPr>
      </w:pPr>
      <w:r w:rsidRPr="002B53D1">
        <w:rPr>
          <w:rFonts w:ascii="ＭＳ ゴシック" w:eastAsia="ＭＳ ゴシック" w:hAnsi="ＭＳ ゴシック" w:hint="eastAsia"/>
          <w:sz w:val="22"/>
        </w:rPr>
        <w:t>授業者：○○　○○</w:t>
      </w:r>
    </w:p>
    <w:p w:rsidR="00E51EAF" w:rsidRPr="005736D5" w:rsidRDefault="00AB5D21" w:rsidP="002B53D1">
      <w:pPr>
        <w:rPr>
          <w:rFonts w:ascii="ＭＳ ゴシック" w:eastAsia="ＭＳ ゴシック" w:hAnsi="ＭＳ ゴシック"/>
          <w:b/>
          <w:sz w:val="22"/>
        </w:rPr>
      </w:pPr>
      <w:r>
        <w:rPr>
          <w:rFonts w:ascii="ＭＳ ゴシック" w:eastAsia="ＭＳ ゴシック" w:hAnsi="ＭＳ ゴシック" w:hint="eastAsia"/>
          <w:b/>
          <w:sz w:val="22"/>
        </w:rPr>
        <w:t xml:space="preserve">１　</w:t>
      </w:r>
      <w:r w:rsidR="002B53D1" w:rsidRPr="005736D5">
        <w:rPr>
          <w:rFonts w:ascii="ＭＳ ゴシック" w:eastAsia="ＭＳ ゴシック" w:hAnsi="ＭＳ ゴシック" w:hint="eastAsia"/>
          <w:b/>
          <w:sz w:val="22"/>
        </w:rPr>
        <w:t xml:space="preserve">題材名　</w:t>
      </w:r>
    </w:p>
    <w:p w:rsidR="002B53D1" w:rsidRPr="005736D5" w:rsidRDefault="005736D5" w:rsidP="00E51EAF">
      <w:pPr>
        <w:ind w:firstLineChars="100" w:firstLine="220"/>
        <w:rPr>
          <w:rFonts w:ascii="ＭＳ 明朝" w:eastAsia="ＭＳ 明朝" w:hAnsi="ＭＳ 明朝"/>
          <w:sz w:val="22"/>
        </w:rPr>
      </w:pPr>
      <w:r w:rsidRPr="005736D5">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simplePos x="0" y="0"/>
                <wp:positionH relativeFrom="column">
                  <wp:posOffset>4953635</wp:posOffset>
                </wp:positionH>
                <wp:positionV relativeFrom="paragraph">
                  <wp:posOffset>180340</wp:posOffset>
                </wp:positionV>
                <wp:extent cx="0" cy="4680000"/>
                <wp:effectExtent l="76200" t="0" r="57150" b="63500"/>
                <wp:wrapNone/>
                <wp:docPr id="2" name="直線矢印コネクタ 2"/>
                <wp:cNvGraphicFramePr/>
                <a:graphic xmlns:a="http://schemas.openxmlformats.org/drawingml/2006/main">
                  <a:graphicData uri="http://schemas.microsoft.com/office/word/2010/wordprocessingShape">
                    <wps:wsp>
                      <wps:cNvCnPr/>
                      <wps:spPr>
                        <a:xfrm flipH="1">
                          <a:off x="0" y="0"/>
                          <a:ext cx="0" cy="4680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16B61C4" id="_x0000_t32" coordsize="21600,21600" o:spt="32" o:oned="t" path="m,l21600,21600e" filled="f">
                <v:path arrowok="t" fillok="f" o:connecttype="none"/>
                <o:lock v:ext="edit" shapetype="t"/>
              </v:shapetype>
              <v:shape id="直線矢印コネクタ 2" o:spid="_x0000_s1026" type="#_x0000_t32" style="position:absolute;left:0;text-align:left;margin-left:390.05pt;margin-top:14.2pt;width:0;height:368.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" strokecolor="#5b9bd5 [3204]" strokeweight=".5pt">
                <v:stroke endarrow="block" joinstyle="miter"/>
              </v:shape>
            </w:pict>
          </mc:Fallback>
        </mc:AlternateContent>
      </w:r>
      <w:r w:rsidR="002B53D1" w:rsidRPr="005736D5">
        <w:rPr>
          <w:rFonts w:ascii="ＭＳ 明朝" w:eastAsia="ＭＳ 明朝" w:hAnsi="ＭＳ 明朝" w:hint="eastAsia"/>
          <w:sz w:val="22"/>
        </w:rPr>
        <w:t>「</w:t>
      </w:r>
      <w:r w:rsidR="00E51EAF" w:rsidRPr="005736D5">
        <w:rPr>
          <w:rFonts w:ascii="ＭＳ 明朝" w:eastAsia="ＭＳ 明朝" w:hAnsi="ＭＳ 明朝" w:hint="eastAsia"/>
          <w:sz w:val="22"/>
          <w:u w:val="single"/>
        </w:rPr>
        <w:t>歌詞が表す情景や心情を思い浮かべ，曲想を味わいながら表現を工夫して歌おう</w:t>
      </w:r>
      <w:r w:rsidR="002B53D1" w:rsidRPr="005736D5">
        <w:rPr>
          <w:rFonts w:ascii="ＭＳ 明朝" w:eastAsia="ＭＳ 明朝" w:hAnsi="ＭＳ 明朝" w:hint="eastAsia"/>
          <w:sz w:val="22"/>
        </w:rPr>
        <w:t>」</w:t>
      </w:r>
    </w:p>
    <w:p w:rsidR="002B53D1" w:rsidRDefault="002B53D1" w:rsidP="002B53D1">
      <w:pPr>
        <w:rPr>
          <w:rFonts w:ascii="ＭＳ ゴシック" w:eastAsia="ＭＳ ゴシック" w:hAnsi="ＭＳ ゴシック"/>
          <w:sz w:val="22"/>
        </w:rPr>
      </w:pPr>
    </w:p>
    <w:p w:rsidR="001645D2" w:rsidRPr="005736D5" w:rsidRDefault="001645D2" w:rsidP="001645D2">
      <w:pPr>
        <w:rPr>
          <w:rFonts w:ascii="ＭＳ ゴシック" w:eastAsia="ＭＳ ゴシック" w:hAnsi="ＭＳ ゴシック"/>
          <w:b/>
          <w:sz w:val="22"/>
        </w:rPr>
      </w:pPr>
      <w:r w:rsidRPr="005736D5">
        <w:rPr>
          <w:rFonts w:ascii="ＭＳ ゴシック" w:eastAsia="ＭＳ ゴシック" w:hAnsi="ＭＳ ゴシック" w:hint="eastAsia"/>
          <w:b/>
          <w:sz w:val="22"/>
        </w:rPr>
        <w:t>２</w:t>
      </w:r>
      <w:r>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題材設定の理由</w:t>
      </w:r>
    </w:p>
    <w:p w:rsidR="001645D2" w:rsidRDefault="001645D2" w:rsidP="001645D2">
      <w:pPr>
        <w:pStyle w:val="a4"/>
        <w:numPr>
          <w:ilvl w:val="0"/>
          <w:numId w:val="4"/>
        </w:numPr>
        <w:ind w:leftChars="0"/>
        <w:rPr>
          <w:rFonts w:ascii="ＭＳ ゴシック" w:eastAsia="ＭＳ ゴシック" w:hAnsi="ＭＳ ゴシック"/>
          <w:sz w:val="22"/>
        </w:rPr>
      </w:pPr>
      <w:r>
        <w:rPr>
          <w:rFonts w:ascii="ＭＳ ゴシック" w:eastAsia="ＭＳ ゴシック" w:hAnsi="ＭＳ ゴシック" w:hint="eastAsia"/>
          <w:sz w:val="22"/>
        </w:rPr>
        <w:t>児童生徒観</w:t>
      </w:r>
    </w:p>
    <w:p w:rsidR="001645D2" w:rsidRDefault="001645D2" w:rsidP="001645D2">
      <w:pPr>
        <w:pStyle w:val="a4"/>
        <w:numPr>
          <w:ilvl w:val="0"/>
          <w:numId w:val="4"/>
        </w:numPr>
        <w:ind w:leftChars="0"/>
        <w:rPr>
          <w:rFonts w:ascii="ＭＳ ゴシック" w:eastAsia="ＭＳ ゴシック" w:hAnsi="ＭＳ ゴシック"/>
          <w:sz w:val="22"/>
        </w:rPr>
      </w:pPr>
      <w:r>
        <w:rPr>
          <w:rFonts w:ascii="ＭＳ ゴシック" w:eastAsia="ＭＳ ゴシック" w:hAnsi="ＭＳ ゴシック" w:hint="eastAsia"/>
          <w:sz w:val="22"/>
        </w:rPr>
        <w:t>教材観</w:t>
      </w:r>
    </w:p>
    <w:p w:rsidR="001645D2" w:rsidRPr="001645D2" w:rsidRDefault="001645D2" w:rsidP="001645D2">
      <w:pPr>
        <w:pStyle w:val="a4"/>
        <w:numPr>
          <w:ilvl w:val="0"/>
          <w:numId w:val="4"/>
        </w:numPr>
        <w:ind w:leftChars="0"/>
        <w:rPr>
          <w:rFonts w:ascii="ＭＳ ゴシック" w:eastAsia="ＭＳ ゴシック" w:hAnsi="ＭＳ ゴシック"/>
          <w:sz w:val="22"/>
        </w:rPr>
      </w:pPr>
      <w:r>
        <w:rPr>
          <w:rFonts w:ascii="ＭＳ ゴシック" w:eastAsia="ＭＳ ゴシック" w:hAnsi="ＭＳ ゴシック" w:hint="eastAsia"/>
          <w:sz w:val="22"/>
        </w:rPr>
        <w:t>指導観</w:t>
      </w:r>
    </w:p>
    <w:p w:rsidR="001645D2" w:rsidRPr="00E51EAF" w:rsidRDefault="001645D2" w:rsidP="002B53D1">
      <w:pPr>
        <w:rPr>
          <w:rFonts w:ascii="ＭＳ ゴシック" w:eastAsia="ＭＳ ゴシック" w:hAnsi="ＭＳ ゴシック" w:hint="eastAsia"/>
          <w:sz w:val="22"/>
        </w:rPr>
      </w:pPr>
    </w:p>
    <w:p w:rsidR="001645D2" w:rsidRPr="005736D5" w:rsidRDefault="001645D2" w:rsidP="001645D2">
      <w:pPr>
        <w:rPr>
          <w:rFonts w:ascii="ＭＳ ゴシック" w:eastAsia="ＭＳ ゴシック" w:hAnsi="ＭＳ ゴシック"/>
          <w:b/>
          <w:sz w:val="22"/>
        </w:rPr>
      </w:pPr>
      <w:r>
        <w:rPr>
          <w:rFonts w:ascii="ＭＳ ゴシック" w:eastAsia="ＭＳ ゴシック" w:hAnsi="ＭＳ ゴシック" w:hint="eastAsia"/>
          <w:b/>
          <w:sz w:val="22"/>
        </w:rPr>
        <w:t>３</w:t>
      </w:r>
      <w:r>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題材の目標</w:t>
      </w:r>
    </w:p>
    <w:p w:rsidR="001645D2" w:rsidRPr="00E53B4B" w:rsidRDefault="001645D2" w:rsidP="001645D2">
      <w:pPr>
        <w:ind w:firstLineChars="100" w:firstLine="220"/>
        <w:rPr>
          <w:rFonts w:ascii="ＭＳ 明朝" w:eastAsia="ＭＳ 明朝" w:hAnsi="ＭＳ 明朝"/>
          <w:sz w:val="22"/>
        </w:rPr>
      </w:pPr>
      <w:r w:rsidRPr="00E53B4B">
        <w:rPr>
          <w:rFonts w:ascii="ＭＳ 明朝" w:eastAsia="ＭＳ 明朝" w:hAnsi="ＭＳ 明朝" w:hint="eastAsia"/>
          <w:sz w:val="22"/>
        </w:rPr>
        <w:t>「荒城の月」「早春賦」の曲想と音楽の構造や歌詞の内容との関わりについて理解するとともに，「早春賦」にふさわしい歌唱表現を創意工夫して歌い，我が国で長く歌われている歌曲に親しむ</w:t>
      </w:r>
      <w:r>
        <w:rPr>
          <w:rFonts w:ascii="ＭＳ 明朝" w:eastAsia="ＭＳ 明朝" w:hAnsi="ＭＳ 明朝" w:hint="eastAsia"/>
          <w:sz w:val="22"/>
        </w:rPr>
        <w:t>ようにする</w:t>
      </w:r>
      <w:r w:rsidRPr="00E53B4B">
        <w:rPr>
          <w:rFonts w:ascii="ＭＳ 明朝" w:eastAsia="ＭＳ 明朝" w:hAnsi="ＭＳ 明朝" w:hint="eastAsia"/>
          <w:sz w:val="22"/>
        </w:rPr>
        <w:t>。</w:t>
      </w:r>
    </w:p>
    <w:p w:rsidR="001645D2" w:rsidRPr="001645D2" w:rsidRDefault="001645D2" w:rsidP="002B53D1">
      <w:pPr>
        <w:rPr>
          <w:rFonts w:ascii="ＭＳ ゴシック" w:eastAsia="ＭＳ ゴシック" w:hAnsi="ＭＳ ゴシック"/>
          <w:b/>
          <w:sz w:val="22"/>
        </w:rPr>
      </w:pPr>
    </w:p>
    <w:p w:rsidR="002B53D1" w:rsidRPr="005736D5" w:rsidRDefault="001645D2" w:rsidP="002B53D1">
      <w:pPr>
        <w:rPr>
          <w:rFonts w:ascii="ＭＳ ゴシック" w:eastAsia="ＭＳ ゴシック" w:hAnsi="ＭＳ ゴシック"/>
          <w:b/>
          <w:sz w:val="22"/>
        </w:rPr>
      </w:pPr>
      <w:r>
        <w:rPr>
          <w:rFonts w:ascii="ＭＳ ゴシック" w:eastAsia="ＭＳ ゴシック" w:hAnsi="ＭＳ ゴシック" w:hint="eastAsia"/>
          <w:b/>
          <w:sz w:val="22"/>
        </w:rPr>
        <w:t>４</w:t>
      </w:r>
      <w:r w:rsidR="00AB5D21">
        <w:rPr>
          <w:rFonts w:ascii="ＭＳ ゴシック" w:eastAsia="ＭＳ ゴシック" w:hAnsi="ＭＳ ゴシック" w:hint="eastAsia"/>
          <w:b/>
          <w:sz w:val="22"/>
        </w:rPr>
        <w:t xml:space="preserve">　</w:t>
      </w:r>
      <w:r w:rsidR="002B53D1" w:rsidRPr="005736D5">
        <w:rPr>
          <w:rFonts w:ascii="ＭＳ ゴシック" w:eastAsia="ＭＳ ゴシック" w:hAnsi="ＭＳ ゴシック" w:hint="eastAsia"/>
          <w:b/>
          <w:sz w:val="22"/>
        </w:rPr>
        <w:t>学習指導要領の</w:t>
      </w:r>
      <w:r w:rsidR="00117ACB" w:rsidRPr="005736D5">
        <w:rPr>
          <w:rFonts w:ascii="ＭＳ ゴシック" w:eastAsia="ＭＳ ゴシック" w:hAnsi="ＭＳ ゴシック" w:hint="eastAsia"/>
          <w:b/>
          <w:sz w:val="22"/>
        </w:rPr>
        <w:t>指導事項</w:t>
      </w:r>
    </w:p>
    <w:p w:rsidR="002B53D1" w:rsidRPr="005736D5" w:rsidRDefault="005736D5" w:rsidP="001645D2">
      <w:pPr>
        <w:ind w:firstLineChars="100" w:firstLine="220"/>
        <w:rPr>
          <w:rFonts w:ascii="ＭＳ 明朝" w:eastAsia="ＭＳ 明朝" w:hAnsi="ＭＳ 明朝"/>
          <w:sz w:val="22"/>
        </w:rPr>
      </w:pPr>
      <w:r w:rsidRPr="005736D5">
        <w:rPr>
          <w:rFonts w:ascii="ＭＳ 明朝" w:eastAsia="ＭＳ 明朝" w:hAnsi="ＭＳ 明朝" w:hint="eastAsia"/>
          <w:sz w:val="22"/>
        </w:rPr>
        <w:t>第２学年及び第３学年　A表現（１）歌唱</w:t>
      </w:r>
    </w:p>
    <w:p w:rsidR="005736D5" w:rsidRPr="005736D5" w:rsidRDefault="005736D5" w:rsidP="001645D2">
      <w:pPr>
        <w:ind w:leftChars="200" w:left="640" w:hangingChars="100" w:hanging="220"/>
        <w:rPr>
          <w:rFonts w:ascii="ＭＳ 明朝" w:eastAsia="ＭＳ 明朝" w:hAnsi="ＭＳ 明朝"/>
          <w:sz w:val="22"/>
        </w:rPr>
      </w:pPr>
      <w:r w:rsidRPr="005736D5">
        <w:rPr>
          <w:rFonts w:ascii="ＭＳ 明朝" w:eastAsia="ＭＳ 明朝" w:hAnsi="ＭＳ 明朝" w:hint="eastAsia"/>
          <w:sz w:val="22"/>
        </w:rPr>
        <w:t>ア　歌唱表現に関わる知識や技能を得たり生かしたりしながら，曲にふさわしい歌唱表現を創意工夫すること。</w:t>
      </w:r>
    </w:p>
    <w:p w:rsidR="005736D5" w:rsidRPr="005736D5" w:rsidRDefault="005736D5" w:rsidP="001645D2">
      <w:pPr>
        <w:ind w:firstLineChars="200" w:firstLine="440"/>
        <w:rPr>
          <w:rFonts w:ascii="ＭＳ 明朝" w:eastAsia="ＭＳ 明朝" w:hAnsi="ＭＳ 明朝"/>
          <w:sz w:val="22"/>
        </w:rPr>
      </w:pPr>
      <w:r w:rsidRPr="005736D5">
        <w:rPr>
          <w:rFonts w:ascii="ＭＳ 明朝" w:eastAsia="ＭＳ 明朝" w:hAnsi="ＭＳ 明朝" w:hint="eastAsia"/>
          <w:sz w:val="22"/>
        </w:rPr>
        <w:t>イ（</w:t>
      </w:r>
      <w:r w:rsidR="008F03A2">
        <w:rPr>
          <w:rFonts w:ascii="ＭＳ 明朝" w:eastAsia="ＭＳ 明朝" w:hAnsi="ＭＳ 明朝" w:hint="eastAsia"/>
          <w:sz w:val="22"/>
        </w:rPr>
        <w:t>ア</w:t>
      </w:r>
      <w:r w:rsidRPr="005736D5">
        <w:rPr>
          <w:rFonts w:ascii="ＭＳ 明朝" w:eastAsia="ＭＳ 明朝" w:hAnsi="ＭＳ 明朝" w:hint="eastAsia"/>
          <w:sz w:val="22"/>
        </w:rPr>
        <w:t>）</w:t>
      </w:r>
      <w:r w:rsidRPr="005736D5">
        <w:rPr>
          <w:rFonts w:ascii="ＭＳ 明朝" w:eastAsia="ＭＳ 明朝" w:hAnsi="ＭＳ 明朝"/>
          <w:sz w:val="22"/>
        </w:rPr>
        <w:t>曲想と音楽の構造や歌詞の内容及び曲の背景との関わり</w:t>
      </w:r>
    </w:p>
    <w:p w:rsidR="001645D2" w:rsidRDefault="005736D5" w:rsidP="001645D2">
      <w:pPr>
        <w:ind w:firstLineChars="200" w:firstLine="440"/>
        <w:rPr>
          <w:rFonts w:ascii="ＭＳ 明朝" w:eastAsia="ＭＳ 明朝" w:hAnsi="ＭＳ 明朝"/>
          <w:sz w:val="22"/>
        </w:rPr>
      </w:pPr>
      <w:r w:rsidRPr="005736D5">
        <w:rPr>
          <w:rFonts w:ascii="ＭＳ 明朝" w:eastAsia="ＭＳ 明朝" w:hAnsi="ＭＳ 明朝" w:hint="eastAsia"/>
          <w:sz w:val="22"/>
        </w:rPr>
        <w:t>ウ（ア）</w:t>
      </w:r>
      <w:r w:rsidRPr="005736D5">
        <w:rPr>
          <w:rFonts w:ascii="ＭＳ 明朝" w:eastAsia="ＭＳ 明朝" w:hAnsi="ＭＳ 明朝"/>
          <w:sz w:val="22"/>
        </w:rPr>
        <w:t>創意工夫を生かした表現で歌うために必要な発声，言葉の発音，身体の使</w:t>
      </w:r>
    </w:p>
    <w:p w:rsidR="001645D2" w:rsidRDefault="005736D5" w:rsidP="001645D2">
      <w:pPr>
        <w:ind w:firstLineChars="450" w:firstLine="990"/>
        <w:rPr>
          <w:rFonts w:ascii="ＭＳ 明朝" w:eastAsia="ＭＳ 明朝" w:hAnsi="ＭＳ 明朝"/>
          <w:sz w:val="22"/>
        </w:rPr>
      </w:pPr>
      <w:r w:rsidRPr="005736D5">
        <w:rPr>
          <w:rFonts w:ascii="ＭＳ 明朝" w:eastAsia="ＭＳ 明朝" w:hAnsi="ＭＳ 明朝"/>
          <w:sz w:val="22"/>
        </w:rPr>
        <w:t>い</w:t>
      </w:r>
      <w:r w:rsidR="001645D2">
        <w:rPr>
          <w:rFonts w:ascii="ＭＳ 明朝" w:eastAsia="ＭＳ 明朝" w:hAnsi="ＭＳ 明朝" w:hint="eastAsia"/>
          <w:sz w:val="22"/>
        </w:rPr>
        <w:t>方</w:t>
      </w:r>
      <w:r w:rsidRPr="005736D5">
        <w:rPr>
          <w:rFonts w:ascii="ＭＳ 明朝" w:eastAsia="ＭＳ 明朝" w:hAnsi="ＭＳ 明朝"/>
          <w:sz w:val="22"/>
        </w:rPr>
        <w:t>などの技能</w:t>
      </w:r>
    </w:p>
    <w:p w:rsidR="005736D5" w:rsidRPr="005736D5" w:rsidRDefault="005736D5" w:rsidP="001645D2">
      <w:pPr>
        <w:rPr>
          <w:rFonts w:ascii="ＭＳ 明朝" w:eastAsia="ＭＳ 明朝" w:hAnsi="ＭＳ 明朝"/>
          <w:sz w:val="22"/>
        </w:rPr>
      </w:pPr>
      <w:r w:rsidRPr="005736D5">
        <w:rPr>
          <w:rFonts w:ascii="ＭＳ 明朝" w:eastAsia="ＭＳ 明朝" w:hAnsi="ＭＳ 明朝" w:hint="eastAsia"/>
          <w:sz w:val="22"/>
        </w:rPr>
        <w:t>［共通事項］</w:t>
      </w:r>
    </w:p>
    <w:p w:rsidR="005736D5" w:rsidRPr="00F222C2" w:rsidRDefault="005178A3" w:rsidP="001645D2">
      <w:pPr>
        <w:ind w:firstLineChars="100" w:firstLine="220"/>
        <w:rPr>
          <w:rFonts w:ascii="ＭＳ 明朝" w:eastAsia="ＭＳ 明朝" w:hAnsi="ＭＳ 明朝"/>
          <w:sz w:val="22"/>
        </w:rPr>
      </w:pPr>
      <w:r>
        <w:rPr>
          <w:rFonts w:ascii="ＭＳ 明朝" w:eastAsia="ＭＳ 明朝" w:hAnsi="ＭＳ 明朝" w:hint="eastAsia"/>
          <w:noProof/>
          <w:sz w:val="22"/>
          <w:u w:val="single"/>
        </w:rPr>
        <mc:AlternateContent>
          <mc:Choice Requires="wpg">
            <w:drawing>
              <wp:anchor distT="0" distB="0" distL="114300" distR="114300" simplePos="0" relativeHeight="251677696" behindDoc="0" locked="0" layoutInCell="1" allowOverlap="1">
                <wp:simplePos x="0" y="0"/>
                <wp:positionH relativeFrom="column">
                  <wp:posOffset>982500</wp:posOffset>
                </wp:positionH>
                <wp:positionV relativeFrom="paragraph">
                  <wp:posOffset>177958</wp:posOffset>
                </wp:positionV>
                <wp:extent cx="467995" cy="504000"/>
                <wp:effectExtent l="0" t="0" r="84455" b="86995"/>
                <wp:wrapNone/>
                <wp:docPr id="12" name="グループ化 12"/>
                <wp:cNvGraphicFramePr/>
                <a:graphic xmlns:a="http://schemas.openxmlformats.org/drawingml/2006/main">
                  <a:graphicData uri="http://schemas.microsoft.com/office/word/2010/wordprocessingGroup">
                    <wpg:wgp>
                      <wpg:cNvGrpSpPr/>
                      <wpg:grpSpPr>
                        <a:xfrm>
                          <a:off x="0" y="0"/>
                          <a:ext cx="467995" cy="504000"/>
                          <a:chOff x="0" y="0"/>
                          <a:chExt cx="467995" cy="504000"/>
                        </a:xfrm>
                      </wpg:grpSpPr>
                      <wps:wsp>
                        <wps:cNvPr id="9" name="直線矢印コネクタ 9"/>
                        <wps:cNvCnPr/>
                        <wps:spPr>
                          <a:xfrm rot="16200000" flipH="1">
                            <a:off x="233998" y="267332"/>
                            <a:ext cx="0" cy="4679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flipH="1">
                            <a:off x="3119" y="0"/>
                            <a:ext cx="0" cy="50400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350CB42" id="グループ化 12" o:spid="_x0000_s1026" style="position:absolute;left:0;text-align:left;margin-left:77.35pt;margin-top:14pt;width:36.85pt;height:39.7pt;z-index:251677696" coordsize="467995,50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">
                <v:shape id="直線矢印コネクタ 9" o:spid="_x0000_s1027" type="#_x0000_t32" style="position:absolute;left:233998;top:267332;width:0;height:467995;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" strokecolor="#5b9bd5 [3204]" strokeweight=".5pt">
                  <v:stroke endarrow="block" joinstyle="miter"/>
                </v:shape>
                <v:line id="直線コネクタ 11" o:spid="_x0000_s1028" style="position:absolute;flip:x;visibility:visible;mso-wrap-style:square" from="3119,0" to="3119,50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" strokecolor="#5b9bd5 [3204]" strokeweight=".5pt">
                  <v:stroke joinstyle="miter"/>
                </v:line>
              </v:group>
            </w:pict>
          </mc:Fallback>
        </mc:AlternateContent>
      </w:r>
      <w:r w:rsidR="005736D5" w:rsidRPr="00F222C2">
        <w:rPr>
          <w:rFonts w:ascii="ＭＳ 明朝" w:eastAsia="ＭＳ 明朝" w:hAnsi="ＭＳ 明朝" w:hint="eastAsia"/>
          <w:sz w:val="22"/>
          <w:u w:val="single"/>
        </w:rPr>
        <w:t>本題材において思考・判断のよりどころとなる要素</w:t>
      </w:r>
      <w:r w:rsidR="005736D5" w:rsidRPr="00F222C2">
        <w:rPr>
          <w:rFonts w:ascii="ＭＳ 明朝" w:eastAsia="ＭＳ 明朝" w:hAnsi="ＭＳ 明朝" w:hint="eastAsia"/>
          <w:sz w:val="22"/>
        </w:rPr>
        <w:t>･･･「リズム・速度・旋律・強弱」</w:t>
      </w:r>
    </w:p>
    <w:p w:rsidR="005736D5" w:rsidRDefault="00F222C2" w:rsidP="00A012E6">
      <w:pPr>
        <w:rPr>
          <w:rFonts w:ascii="ＭＳ ゴシック" w:eastAsia="ＭＳ ゴシック" w:hAnsi="ＭＳ ゴシック"/>
          <w:sz w:val="22"/>
        </w:rPr>
      </w:pPr>
      <w:r w:rsidRPr="005736D5">
        <w:rPr>
          <w:rFonts w:ascii="ＭＳ ゴシック" w:eastAsia="ＭＳ ゴシック" w:hAnsi="ＭＳ ゴシック"/>
          <w:b/>
          <w:noProof/>
          <w:sz w:val="22"/>
        </w:rPr>
        <mc:AlternateContent>
          <mc:Choice Requires="wps">
            <w:drawing>
              <wp:anchor distT="45720" distB="45720" distL="114300" distR="114300" simplePos="0" relativeHeight="251663360" behindDoc="0" locked="0" layoutInCell="1" allowOverlap="1" wp14:anchorId="04856CEF" wp14:editId="0DB0D103">
                <wp:simplePos x="0" y="0"/>
                <wp:positionH relativeFrom="margin">
                  <wp:posOffset>1443990</wp:posOffset>
                </wp:positionH>
                <wp:positionV relativeFrom="paragraph">
                  <wp:posOffset>60960</wp:posOffset>
                </wp:positionV>
                <wp:extent cx="2400300" cy="1404620"/>
                <wp:effectExtent l="0" t="0" r="19050" b="1397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04620"/>
                        </a:xfrm>
                        <a:prstGeom prst="rect">
                          <a:avLst/>
                        </a:prstGeom>
                        <a:solidFill>
                          <a:srgbClr val="FFFFFF"/>
                        </a:solidFill>
                        <a:ln w="9525">
                          <a:solidFill>
                            <a:srgbClr val="000000"/>
                          </a:solidFill>
                          <a:miter lim="800000"/>
                          <a:headEnd/>
                          <a:tailEnd/>
                        </a:ln>
                      </wps:spPr>
                      <wps:txbx>
                        <w:txbxContent>
                          <w:p w:rsidR="00117ACB" w:rsidRPr="00E53B4B" w:rsidRDefault="00466A5D" w:rsidP="00E53B4B">
                            <w:pPr>
                              <w:pStyle w:val="a4"/>
                              <w:numPr>
                                <w:ilvl w:val="0"/>
                                <w:numId w:val="1"/>
                              </w:numPr>
                              <w:ind w:leftChars="0"/>
                              <w:rPr>
                                <w:rFonts w:ascii="ＭＳ ゴシック" w:eastAsia="ＭＳ ゴシック" w:hAnsi="ＭＳ ゴシック"/>
                              </w:rPr>
                            </w:pPr>
                            <w:r w:rsidRPr="00F222C2">
                              <w:rPr>
                                <w:rFonts w:ascii="ＭＳ ゴシック" w:eastAsia="ＭＳ ゴシック" w:hAnsi="ＭＳ ゴシック" w:hint="eastAsia"/>
                                <w:u w:val="single"/>
                              </w:rPr>
                              <w:t>思考・判断のよりどころとなる要素は絞り込む</w:t>
                            </w:r>
                            <w:r w:rsidRPr="00466A5D">
                              <w:rPr>
                                <w:rFonts w:ascii="ＭＳ ゴシック" w:eastAsia="ＭＳ ゴシック" w:hAnsi="ＭＳ ゴシック" w:hint="eastAsia"/>
                              </w:rPr>
                              <w:t>。</w:t>
                            </w:r>
                            <w:r w:rsidR="00E53B4B">
                              <w:rPr>
                                <w:rFonts w:ascii="ＭＳ ゴシック" w:eastAsia="ＭＳ ゴシック" w:hAnsi="ＭＳ ゴシック" w:hint="eastAsia"/>
                              </w:rPr>
                              <w:t>（</w:t>
                            </w:r>
                            <w:r w:rsidRPr="00E53B4B">
                              <w:rPr>
                                <w:rFonts w:ascii="ＭＳ ゴシック" w:eastAsia="ＭＳ ゴシック" w:hAnsi="ＭＳ ゴシック" w:hint="eastAsia"/>
                              </w:rPr>
                              <w:t>教材で取り扱える全ての要素を記入しない。</w:t>
                            </w:r>
                            <w:r w:rsidR="00E53B4B">
                              <w:rPr>
                                <w:rFonts w:ascii="ＭＳ ゴシック" w:eastAsia="ＭＳ ゴシック" w:hAnsi="ＭＳ 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4856CEF" id="_x0000_t202" coordsize="21600,21600" o:spt="202" path="m,l,21600r21600,l21600,xe">
                <v:stroke joinstyle="miter"/>
                <v:path gradientshapeok="t" o:connecttype="rect"/>
              </v:shapetype>
              <v:shape id="テキスト ボックス 2" o:spid="_x0000_s1026" type="#_x0000_t202" style="position:absolute;left:0;text-align:left;margin-left:113.7pt;margin-top:4.8pt;width:189pt;height:110.6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">
                <v:textbox style="mso-fit-shape-to-text:t">
                  <w:txbxContent>
                    <w:p w:rsidR="00117ACB" w:rsidRPr="00E53B4B" w:rsidRDefault="00466A5D" w:rsidP="00E53B4B">
                      <w:pPr>
                        <w:pStyle w:val="a4"/>
                        <w:numPr>
                          <w:ilvl w:val="0"/>
                          <w:numId w:val="1"/>
                        </w:numPr>
                        <w:ind w:leftChars="0"/>
                        <w:rPr>
                          <w:rFonts w:ascii="ＭＳ ゴシック" w:eastAsia="ＭＳ ゴシック" w:hAnsi="ＭＳ ゴシック"/>
                        </w:rPr>
                      </w:pPr>
                      <w:r w:rsidRPr="00F222C2">
                        <w:rPr>
                          <w:rFonts w:ascii="ＭＳ ゴシック" w:eastAsia="ＭＳ ゴシック" w:hAnsi="ＭＳ ゴシック" w:hint="eastAsia"/>
                          <w:u w:val="single"/>
                        </w:rPr>
                        <w:t>思考・判断のよりどころとなる要素は絞り込む</w:t>
                      </w:r>
                      <w:r w:rsidRPr="00466A5D">
                        <w:rPr>
                          <w:rFonts w:ascii="ＭＳ ゴシック" w:eastAsia="ＭＳ ゴシック" w:hAnsi="ＭＳ ゴシック" w:hint="eastAsia"/>
                        </w:rPr>
                        <w:t>。</w:t>
                      </w:r>
                      <w:r w:rsidR="00E53B4B">
                        <w:rPr>
                          <w:rFonts w:ascii="ＭＳ ゴシック" w:eastAsia="ＭＳ ゴシック" w:hAnsi="ＭＳ ゴシック" w:hint="eastAsia"/>
                        </w:rPr>
                        <w:t>（</w:t>
                      </w:r>
                      <w:r w:rsidRPr="00E53B4B">
                        <w:rPr>
                          <w:rFonts w:ascii="ＭＳ ゴシック" w:eastAsia="ＭＳ ゴシック" w:hAnsi="ＭＳ ゴシック" w:hint="eastAsia"/>
                        </w:rPr>
                        <w:t>教材で取り扱える全ての要素を記入しない。</w:t>
                      </w:r>
                      <w:r w:rsidR="00E53B4B">
                        <w:rPr>
                          <w:rFonts w:ascii="ＭＳ ゴシック" w:eastAsia="ＭＳ ゴシック" w:hAnsi="ＭＳ ゴシック" w:hint="eastAsia"/>
                        </w:rPr>
                        <w:t>）</w:t>
                      </w:r>
                    </w:p>
                  </w:txbxContent>
                </v:textbox>
                <w10:wrap anchorx="margin"/>
              </v:shape>
            </w:pict>
          </mc:Fallback>
        </mc:AlternateContent>
      </w:r>
      <w:r w:rsidRPr="00EE66AE">
        <w:rPr>
          <w:rFonts w:ascii="ＭＳ ゴシック" w:eastAsia="ＭＳ ゴシック" w:hAnsi="ＭＳ ゴシック"/>
          <w:noProof/>
          <w:sz w:val="22"/>
        </w:rPr>
        <mc:AlternateContent>
          <mc:Choice Requires="wps">
            <w:drawing>
              <wp:anchor distT="45720" distB="45720" distL="114300" distR="114300" simplePos="0" relativeHeight="251661312" behindDoc="0" locked="0" layoutInCell="1" allowOverlap="1">
                <wp:simplePos x="0" y="0"/>
                <wp:positionH relativeFrom="column">
                  <wp:posOffset>3920490</wp:posOffset>
                </wp:positionH>
                <wp:positionV relativeFrom="paragraph">
                  <wp:posOffset>61063</wp:posOffset>
                </wp:positionV>
                <wp:extent cx="201930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404620"/>
                        </a:xfrm>
                        <a:prstGeom prst="rect">
                          <a:avLst/>
                        </a:prstGeom>
                        <a:solidFill>
                          <a:srgbClr val="FFFFFF"/>
                        </a:solidFill>
                        <a:ln w="9525">
                          <a:solidFill>
                            <a:srgbClr val="000000"/>
                          </a:solidFill>
                          <a:miter lim="800000"/>
                          <a:headEnd/>
                          <a:tailEnd/>
                        </a:ln>
                      </wps:spPr>
                      <wps:txbx>
                        <w:txbxContent>
                          <w:p w:rsidR="00EE66AE" w:rsidRPr="00117ACB" w:rsidRDefault="00117ACB" w:rsidP="00117ACB">
                            <w:pPr>
                              <w:pStyle w:val="a4"/>
                              <w:numPr>
                                <w:ilvl w:val="0"/>
                                <w:numId w:val="1"/>
                              </w:numPr>
                              <w:ind w:leftChars="0"/>
                              <w:rPr>
                                <w:rFonts w:ascii="ＭＳ ゴシック" w:eastAsia="ＭＳ ゴシック" w:hAnsi="ＭＳ ゴシック"/>
                              </w:rPr>
                            </w:pPr>
                            <w:r w:rsidRPr="00117ACB">
                              <w:rPr>
                                <w:rFonts w:ascii="ＭＳ ゴシック" w:eastAsia="ＭＳ ゴシック" w:hAnsi="ＭＳ ゴシック" w:hint="eastAsia"/>
                              </w:rPr>
                              <w:t>「</w:t>
                            </w:r>
                            <w:r w:rsidR="00EE66AE" w:rsidRPr="00117ACB">
                              <w:rPr>
                                <w:rFonts w:ascii="ＭＳ ゴシック" w:eastAsia="ＭＳ ゴシック" w:hAnsi="ＭＳ ゴシック" w:hint="eastAsia"/>
                              </w:rPr>
                              <w:t>題材名</w:t>
                            </w:r>
                            <w:r w:rsidRPr="00117ACB">
                              <w:rPr>
                                <w:rFonts w:ascii="ＭＳ ゴシック" w:eastAsia="ＭＳ ゴシック" w:hAnsi="ＭＳ ゴシック" w:hint="eastAsia"/>
                              </w:rPr>
                              <w:t>」と</w:t>
                            </w:r>
                            <w:r w:rsidRPr="00117ACB">
                              <w:rPr>
                                <w:rFonts w:ascii="ＭＳ ゴシック" w:eastAsia="ＭＳ ゴシック" w:hAnsi="ＭＳ ゴシック"/>
                              </w:rPr>
                              <w:t>「</w:t>
                            </w:r>
                            <w:r w:rsidRPr="00F222C2">
                              <w:rPr>
                                <w:rFonts w:ascii="ＭＳ ゴシック" w:eastAsia="ＭＳ ゴシック" w:hAnsi="ＭＳ ゴシック" w:hint="eastAsia"/>
                                <w:u w:val="single"/>
                              </w:rPr>
                              <w:t>興味・関心</w:t>
                            </w:r>
                            <w:r w:rsidRPr="00F222C2">
                              <w:rPr>
                                <w:rFonts w:ascii="ＭＳ ゴシック" w:eastAsia="ＭＳ ゴシック" w:hAnsi="ＭＳ ゴシック"/>
                                <w:u w:val="single"/>
                              </w:rPr>
                              <w:t>をもたてたい事柄</w:t>
                            </w:r>
                            <w:r w:rsidRPr="00117ACB">
                              <w:rPr>
                                <w:rFonts w:ascii="ＭＳ ゴシック" w:eastAsia="ＭＳ ゴシック" w:hAnsi="ＭＳ ゴシック"/>
                              </w:rPr>
                              <w:t>」</w:t>
                            </w:r>
                            <w:r w:rsidRPr="00117ACB">
                              <w:rPr>
                                <w:rFonts w:ascii="ＭＳ ゴシック" w:eastAsia="ＭＳ ゴシック" w:hAnsi="ＭＳ ゴシック" w:hint="eastAsia"/>
                              </w:rPr>
                              <w:t>の</w:t>
                            </w:r>
                            <w:r w:rsidRPr="00117ACB">
                              <w:rPr>
                                <w:rFonts w:ascii="ＭＳ ゴシック" w:eastAsia="ＭＳ ゴシック" w:hAnsi="ＭＳ ゴシック"/>
                              </w:rPr>
                              <w:t>整合性を</w:t>
                            </w:r>
                            <w:r w:rsidRPr="00117ACB">
                              <w:rPr>
                                <w:rFonts w:ascii="ＭＳ ゴシック" w:eastAsia="ＭＳ ゴシック" w:hAnsi="ＭＳ ゴシック" w:hint="eastAsia"/>
                              </w:rPr>
                              <w:t>とる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08.7pt;margin-top:4.8pt;width:159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">
                <v:textbox style="mso-fit-shape-to-text:t">
                  <w:txbxContent>
                    <w:p w:rsidR="00EE66AE" w:rsidRPr="00117ACB" w:rsidRDefault="00117ACB" w:rsidP="00117ACB">
                      <w:pPr>
                        <w:pStyle w:val="a4"/>
                        <w:numPr>
                          <w:ilvl w:val="0"/>
                          <w:numId w:val="1"/>
                        </w:numPr>
                        <w:ind w:leftChars="0"/>
                        <w:rPr>
                          <w:rFonts w:ascii="ＭＳ ゴシック" w:eastAsia="ＭＳ ゴシック" w:hAnsi="ＭＳ ゴシック"/>
                        </w:rPr>
                      </w:pPr>
                      <w:r w:rsidRPr="00117ACB">
                        <w:rPr>
                          <w:rFonts w:ascii="ＭＳ ゴシック" w:eastAsia="ＭＳ ゴシック" w:hAnsi="ＭＳ ゴシック" w:hint="eastAsia"/>
                        </w:rPr>
                        <w:t>「</w:t>
                      </w:r>
                      <w:r w:rsidR="00EE66AE" w:rsidRPr="00117ACB">
                        <w:rPr>
                          <w:rFonts w:ascii="ＭＳ ゴシック" w:eastAsia="ＭＳ ゴシック" w:hAnsi="ＭＳ ゴシック" w:hint="eastAsia"/>
                        </w:rPr>
                        <w:t>題材名</w:t>
                      </w:r>
                      <w:r w:rsidRPr="00117ACB">
                        <w:rPr>
                          <w:rFonts w:ascii="ＭＳ ゴシック" w:eastAsia="ＭＳ ゴシック" w:hAnsi="ＭＳ ゴシック" w:hint="eastAsia"/>
                        </w:rPr>
                        <w:t>」と</w:t>
                      </w:r>
                      <w:r w:rsidRPr="00117ACB">
                        <w:rPr>
                          <w:rFonts w:ascii="ＭＳ ゴシック" w:eastAsia="ＭＳ ゴシック" w:hAnsi="ＭＳ ゴシック"/>
                        </w:rPr>
                        <w:t>「</w:t>
                      </w:r>
                      <w:r w:rsidRPr="00F222C2">
                        <w:rPr>
                          <w:rFonts w:ascii="ＭＳ ゴシック" w:eastAsia="ＭＳ ゴシック" w:hAnsi="ＭＳ ゴシック" w:hint="eastAsia"/>
                          <w:u w:val="single"/>
                        </w:rPr>
                        <w:t>興味・関心</w:t>
                      </w:r>
                      <w:r w:rsidRPr="00F222C2">
                        <w:rPr>
                          <w:rFonts w:ascii="ＭＳ ゴシック" w:eastAsia="ＭＳ ゴシック" w:hAnsi="ＭＳ ゴシック"/>
                          <w:u w:val="single"/>
                        </w:rPr>
                        <w:t>をもたてたい事柄</w:t>
                      </w:r>
                      <w:r w:rsidRPr="00117ACB">
                        <w:rPr>
                          <w:rFonts w:ascii="ＭＳ ゴシック" w:eastAsia="ＭＳ ゴシック" w:hAnsi="ＭＳ ゴシック"/>
                        </w:rPr>
                        <w:t>」</w:t>
                      </w:r>
                      <w:r w:rsidRPr="00117ACB">
                        <w:rPr>
                          <w:rFonts w:ascii="ＭＳ ゴシック" w:eastAsia="ＭＳ ゴシック" w:hAnsi="ＭＳ ゴシック" w:hint="eastAsia"/>
                        </w:rPr>
                        <w:t>の</w:t>
                      </w:r>
                      <w:r w:rsidRPr="00117ACB">
                        <w:rPr>
                          <w:rFonts w:ascii="ＭＳ ゴシック" w:eastAsia="ＭＳ ゴシック" w:hAnsi="ＭＳ ゴシック"/>
                        </w:rPr>
                        <w:t>整合性を</w:t>
                      </w:r>
                      <w:r w:rsidRPr="00117ACB">
                        <w:rPr>
                          <w:rFonts w:ascii="ＭＳ ゴシック" w:eastAsia="ＭＳ ゴシック" w:hAnsi="ＭＳ ゴシック" w:hint="eastAsia"/>
                        </w:rPr>
                        <w:t>とる</w:t>
                      </w:r>
                    </w:p>
                  </w:txbxContent>
                </v:textbox>
              </v:shape>
            </w:pict>
          </mc:Fallback>
        </mc:AlternateContent>
      </w:r>
    </w:p>
    <w:p w:rsidR="00A012E6" w:rsidRPr="005736D5" w:rsidRDefault="001645D2" w:rsidP="00A012E6">
      <w:pPr>
        <w:rPr>
          <w:rFonts w:ascii="ＭＳ ゴシック" w:eastAsia="ＭＳ ゴシック" w:hAnsi="ＭＳ ゴシック"/>
          <w:b/>
          <w:sz w:val="22"/>
        </w:rPr>
      </w:pPr>
      <w:r>
        <w:rPr>
          <w:rFonts w:ascii="ＭＳ ゴシック" w:eastAsia="ＭＳ ゴシック" w:hAnsi="ＭＳ ゴシック" w:hint="eastAsia"/>
          <w:b/>
          <w:sz w:val="22"/>
        </w:rPr>
        <w:t>５</w:t>
      </w:r>
      <w:r w:rsidR="00AB5D21">
        <w:rPr>
          <w:rFonts w:ascii="ＭＳ ゴシック" w:eastAsia="ＭＳ ゴシック" w:hAnsi="ＭＳ ゴシック" w:hint="eastAsia"/>
          <w:b/>
          <w:sz w:val="22"/>
        </w:rPr>
        <w:t xml:space="preserve">　</w:t>
      </w:r>
      <w:r w:rsidR="00A012E6" w:rsidRPr="005736D5">
        <w:rPr>
          <w:rFonts w:ascii="ＭＳ ゴシック" w:eastAsia="ＭＳ ゴシック" w:hAnsi="ＭＳ ゴシック" w:hint="eastAsia"/>
          <w:b/>
          <w:sz w:val="22"/>
        </w:rPr>
        <w:t>教材</w:t>
      </w:r>
      <w:r>
        <w:rPr>
          <w:rFonts w:ascii="ＭＳ ゴシック" w:eastAsia="ＭＳ ゴシック" w:hAnsi="ＭＳ ゴシック" w:hint="eastAsia"/>
          <w:b/>
          <w:sz w:val="22"/>
        </w:rPr>
        <w:t>名</w:t>
      </w:r>
    </w:p>
    <w:p w:rsidR="00A012E6" w:rsidRDefault="00F222C2" w:rsidP="002B53D1">
      <w:pPr>
        <w:rPr>
          <w:rFonts w:ascii="ＭＳ ゴシック" w:eastAsia="ＭＳ ゴシック" w:hAnsi="ＭＳ ゴシック"/>
          <w:sz w:val="22"/>
        </w:rPr>
      </w:pPr>
      <w:r w:rsidRPr="005736D5">
        <w:rPr>
          <w:rFonts w:ascii="ＭＳ 明朝" w:eastAsia="ＭＳ 明朝" w:hAnsi="ＭＳ 明朝"/>
          <w:noProof/>
          <w:sz w:val="22"/>
        </w:rPr>
        <mc:AlternateContent>
          <mc:Choice Requires="wps">
            <w:drawing>
              <wp:anchor distT="0" distB="0" distL="114300" distR="114300" simplePos="0" relativeHeight="251668480" behindDoc="0" locked="0" layoutInCell="1" allowOverlap="1" wp14:anchorId="5BBD2DC2" wp14:editId="039146AB">
                <wp:simplePos x="0" y="0"/>
                <wp:positionH relativeFrom="column">
                  <wp:posOffset>4956810</wp:posOffset>
                </wp:positionH>
                <wp:positionV relativeFrom="paragraph">
                  <wp:posOffset>72922</wp:posOffset>
                </wp:positionV>
                <wp:extent cx="0" cy="683895"/>
                <wp:effectExtent l="76200" t="0" r="95250" b="59055"/>
                <wp:wrapNone/>
                <wp:docPr id="7" name="直線矢印コネクタ 7"/>
                <wp:cNvGraphicFramePr/>
                <a:graphic xmlns:a="http://schemas.openxmlformats.org/drawingml/2006/main">
                  <a:graphicData uri="http://schemas.microsoft.com/office/word/2010/wordprocessingShape">
                    <wps:wsp>
                      <wps:cNvCnPr/>
                      <wps:spPr>
                        <a:xfrm flipH="1">
                          <a:off x="0" y="0"/>
                          <a:ext cx="0" cy="6838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8B580A" id="直線矢印コネクタ 7" o:spid="_x0000_s1026" type="#_x0000_t32" style="position:absolute;left:0;text-align:left;margin-left:390.3pt;margin-top:5.75pt;width:0;height:53.8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" strokecolor="#5b9bd5 [3204]" strokeweight=".5pt">
                <v:stroke endarrow="block" joinstyle="miter"/>
              </v:shape>
            </w:pict>
          </mc:Fallback>
        </mc:AlternateContent>
      </w:r>
      <w:r w:rsidRPr="005736D5">
        <w:rPr>
          <w:rFonts w:ascii="ＭＳ 明朝" w:eastAsia="ＭＳ 明朝" w:hAnsi="ＭＳ 明朝"/>
          <w:noProof/>
          <w:sz w:val="22"/>
        </w:rPr>
        <mc:AlternateContent>
          <mc:Choice Requires="wps">
            <w:drawing>
              <wp:anchor distT="0" distB="0" distL="114300" distR="114300" simplePos="0" relativeHeight="251670528" behindDoc="0" locked="0" layoutInCell="1" allowOverlap="1" wp14:anchorId="3F9D4939" wp14:editId="100ED83E">
                <wp:simplePos x="0" y="0"/>
                <wp:positionH relativeFrom="column">
                  <wp:posOffset>2324100</wp:posOffset>
                </wp:positionH>
                <wp:positionV relativeFrom="paragraph">
                  <wp:posOffset>55880</wp:posOffset>
                </wp:positionV>
                <wp:extent cx="0" cy="684000"/>
                <wp:effectExtent l="76200" t="0" r="95250" b="59055"/>
                <wp:wrapNone/>
                <wp:docPr id="8" name="直線矢印コネクタ 8"/>
                <wp:cNvGraphicFramePr/>
                <a:graphic xmlns:a="http://schemas.openxmlformats.org/drawingml/2006/main">
                  <a:graphicData uri="http://schemas.microsoft.com/office/word/2010/wordprocessingShape">
                    <wps:wsp>
                      <wps:cNvCnPr/>
                      <wps:spPr>
                        <a:xfrm flipH="1">
                          <a:off x="0" y="0"/>
                          <a:ext cx="0" cy="68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155212" id="直線矢印コネクタ 8" o:spid="_x0000_s1026" type="#_x0000_t32" style="position:absolute;left:0;text-align:left;margin-left:183pt;margin-top:4.4pt;width:0;height:53.8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" strokecolor="#5b9bd5 [3204]" strokeweight=".5pt">
                <v:stroke endarrow="block" joinstyle="miter"/>
              </v:shape>
            </w:pict>
          </mc:Fallback>
        </mc:AlternateContent>
      </w:r>
    </w:p>
    <w:p w:rsidR="002B53D1" w:rsidRPr="005736D5" w:rsidRDefault="00F222C2" w:rsidP="002B53D1">
      <w:pPr>
        <w:rPr>
          <w:rFonts w:ascii="ＭＳ ゴシック" w:eastAsia="ＭＳ ゴシック" w:hAnsi="ＭＳ ゴシック"/>
          <w:b/>
          <w:sz w:val="22"/>
        </w:rPr>
      </w:pPr>
      <w:r w:rsidRPr="00F222C2">
        <w:rPr>
          <w:rFonts w:ascii="ＭＳ ゴシック" w:eastAsia="ＭＳ ゴシック" w:hAnsi="ＭＳ ゴシック"/>
          <w:noProof/>
          <w:sz w:val="22"/>
        </w:rPr>
        <mc:AlternateContent>
          <mc:Choice Requires="wps">
            <w:drawing>
              <wp:anchor distT="45720" distB="45720" distL="114300" distR="114300" simplePos="0" relativeHeight="251674624" behindDoc="0" locked="0" layoutInCell="1" allowOverlap="1">
                <wp:simplePos x="0" y="0"/>
                <wp:positionH relativeFrom="margin">
                  <wp:posOffset>332919</wp:posOffset>
                </wp:positionH>
                <wp:positionV relativeFrom="paragraph">
                  <wp:posOffset>1396365</wp:posOffset>
                </wp:positionV>
                <wp:extent cx="5151120" cy="140462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1120" cy="1404620"/>
                        </a:xfrm>
                        <a:prstGeom prst="rect">
                          <a:avLst/>
                        </a:prstGeom>
                        <a:noFill/>
                        <a:ln w="9525">
                          <a:noFill/>
                          <a:miter lim="800000"/>
                          <a:headEnd/>
                          <a:tailEnd/>
                        </a:ln>
                      </wps:spPr>
                      <wps:txbx>
                        <w:txbxContent>
                          <w:p w:rsidR="00F222C2" w:rsidRPr="00F222C2" w:rsidRDefault="00F222C2" w:rsidP="00F222C2">
                            <w:pPr>
                              <w:jc w:val="right"/>
                              <w:rPr>
                                <w:rFonts w:ascii="ＭＳ 明朝" w:eastAsia="ＭＳ 明朝" w:hAnsi="ＭＳ 明朝" w:hint="eastAsia"/>
                                <w:sz w:val="18"/>
                              </w:rPr>
                            </w:pPr>
                            <w:r w:rsidRPr="00F222C2">
                              <w:rPr>
                                <w:rFonts w:ascii="ＭＳ 明朝" w:eastAsia="ＭＳ 明朝" w:hAnsi="ＭＳ 明朝" w:hint="eastAsia"/>
                                <w:sz w:val="18"/>
                              </w:rPr>
                              <w:t>※</w:t>
                            </w:r>
                            <w:r w:rsidRPr="00F222C2">
                              <w:rPr>
                                <w:rFonts w:ascii="ＭＳ 明朝" w:eastAsia="ＭＳ 明朝" w:hAnsi="ＭＳ 明朝"/>
                                <w:sz w:val="18"/>
                              </w:rPr>
                              <w:t>令和２年度</w:t>
                            </w:r>
                            <w:r w:rsidRPr="00F222C2">
                              <w:rPr>
                                <w:rFonts w:ascii="ＭＳ 明朝" w:eastAsia="ＭＳ 明朝" w:hAnsi="ＭＳ 明朝" w:hint="eastAsia"/>
                                <w:sz w:val="18"/>
                              </w:rPr>
                              <w:t>について</w:t>
                            </w:r>
                            <w:r w:rsidRPr="00F222C2">
                              <w:rPr>
                                <w:rFonts w:ascii="ＭＳ 明朝" w:eastAsia="ＭＳ 明朝" w:hAnsi="ＭＳ 明朝"/>
                                <w:sz w:val="18"/>
                              </w:rPr>
                              <w:t>、中学校は</w:t>
                            </w:r>
                            <w:r w:rsidRPr="00F222C2">
                              <w:rPr>
                                <w:rFonts w:ascii="ＭＳ 明朝" w:eastAsia="ＭＳ 明朝" w:hAnsi="ＭＳ 明朝" w:hint="eastAsia"/>
                                <w:sz w:val="18"/>
                              </w:rPr>
                              <w:t>移行</w:t>
                            </w:r>
                            <w:r w:rsidRPr="00F222C2">
                              <w:rPr>
                                <w:rFonts w:ascii="ＭＳ 明朝" w:eastAsia="ＭＳ 明朝" w:hAnsi="ＭＳ 明朝"/>
                                <w:sz w:val="18"/>
                              </w:rPr>
                              <w:t>期間のため、現行の４つの観点で設定する。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26.2pt;margin-top:109.95pt;width:405.6pt;height:110.6pt;z-index:2516746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" filled="f" stroked="f">
                <v:textbox style="mso-fit-shape-to-text:t">
                  <w:txbxContent>
                    <w:p w:rsidR="00F222C2" w:rsidRPr="00F222C2" w:rsidRDefault="00F222C2" w:rsidP="00F222C2">
                      <w:pPr>
                        <w:jc w:val="right"/>
                        <w:rPr>
                          <w:rFonts w:ascii="ＭＳ 明朝" w:eastAsia="ＭＳ 明朝" w:hAnsi="ＭＳ 明朝" w:hint="eastAsia"/>
                          <w:sz w:val="18"/>
                        </w:rPr>
                      </w:pPr>
                      <w:r w:rsidRPr="00F222C2">
                        <w:rPr>
                          <w:rFonts w:ascii="ＭＳ 明朝" w:eastAsia="ＭＳ 明朝" w:hAnsi="ＭＳ 明朝" w:hint="eastAsia"/>
                          <w:sz w:val="18"/>
                        </w:rPr>
                        <w:t>※</w:t>
                      </w:r>
                      <w:r w:rsidRPr="00F222C2">
                        <w:rPr>
                          <w:rFonts w:ascii="ＭＳ 明朝" w:eastAsia="ＭＳ 明朝" w:hAnsi="ＭＳ 明朝"/>
                          <w:sz w:val="18"/>
                        </w:rPr>
                        <w:t>令和２年度</w:t>
                      </w:r>
                      <w:r w:rsidRPr="00F222C2">
                        <w:rPr>
                          <w:rFonts w:ascii="ＭＳ 明朝" w:eastAsia="ＭＳ 明朝" w:hAnsi="ＭＳ 明朝" w:hint="eastAsia"/>
                          <w:sz w:val="18"/>
                        </w:rPr>
                        <w:t>について</w:t>
                      </w:r>
                      <w:r w:rsidRPr="00F222C2">
                        <w:rPr>
                          <w:rFonts w:ascii="ＭＳ 明朝" w:eastAsia="ＭＳ 明朝" w:hAnsi="ＭＳ 明朝"/>
                          <w:sz w:val="18"/>
                        </w:rPr>
                        <w:t>、中学校は</w:t>
                      </w:r>
                      <w:r w:rsidRPr="00F222C2">
                        <w:rPr>
                          <w:rFonts w:ascii="ＭＳ 明朝" w:eastAsia="ＭＳ 明朝" w:hAnsi="ＭＳ 明朝" w:hint="eastAsia"/>
                          <w:sz w:val="18"/>
                        </w:rPr>
                        <w:t>移行</w:t>
                      </w:r>
                      <w:r w:rsidRPr="00F222C2">
                        <w:rPr>
                          <w:rFonts w:ascii="ＭＳ 明朝" w:eastAsia="ＭＳ 明朝" w:hAnsi="ＭＳ 明朝"/>
                          <w:sz w:val="18"/>
                        </w:rPr>
                        <w:t>期間のため、現行の４つの観点で設定する。</w:t>
                      </w:r>
                    </w:p>
                  </w:txbxContent>
                </v:textbox>
                <w10:wrap anchorx="margin"/>
              </v:shape>
            </w:pict>
          </mc:Fallback>
        </mc:AlternateContent>
      </w:r>
      <w:r w:rsidR="00A012E6" w:rsidRPr="005736D5">
        <w:rPr>
          <w:rFonts w:ascii="ＭＳ ゴシック" w:eastAsia="ＭＳ ゴシック" w:hAnsi="ＭＳ ゴシック" w:hint="eastAsia"/>
          <w:b/>
          <w:sz w:val="22"/>
        </w:rPr>
        <w:t>６</w:t>
      </w:r>
      <w:r w:rsidR="00AB5D21">
        <w:rPr>
          <w:rFonts w:ascii="ＭＳ ゴシック" w:eastAsia="ＭＳ ゴシック" w:hAnsi="ＭＳ ゴシック" w:hint="eastAsia"/>
          <w:b/>
          <w:sz w:val="22"/>
        </w:rPr>
        <w:t xml:space="preserve">　</w:t>
      </w:r>
      <w:r w:rsidR="002B53D1" w:rsidRPr="005736D5">
        <w:rPr>
          <w:rFonts w:ascii="ＭＳ ゴシック" w:eastAsia="ＭＳ ゴシック" w:hAnsi="ＭＳ ゴシック" w:hint="eastAsia"/>
          <w:b/>
          <w:sz w:val="22"/>
        </w:rPr>
        <w:t>題材の評価規準</w:t>
      </w:r>
    </w:p>
    <w:tbl>
      <w:tblPr>
        <w:tblStyle w:val="a3"/>
        <w:tblW w:w="0" w:type="auto"/>
        <w:tblLook w:val="04A0" w:firstRow="1" w:lastRow="0" w:firstColumn="1" w:lastColumn="0" w:noHBand="0" w:noVBand="1"/>
      </w:tblPr>
      <w:tblGrid>
        <w:gridCol w:w="2831"/>
        <w:gridCol w:w="2831"/>
        <w:gridCol w:w="2832"/>
      </w:tblGrid>
      <w:tr w:rsidR="002B53D1" w:rsidTr="002B53D1">
        <w:tc>
          <w:tcPr>
            <w:tcW w:w="2831" w:type="dxa"/>
            <w:shd w:val="clear" w:color="auto" w:fill="BFBFBF" w:themeFill="background1" w:themeFillShade="BF"/>
          </w:tcPr>
          <w:p w:rsidR="002B53D1" w:rsidRDefault="002B53D1" w:rsidP="002B53D1">
            <w:pPr>
              <w:jc w:val="center"/>
              <w:rPr>
                <w:rFonts w:ascii="ＭＳ ゴシック" w:eastAsia="ＭＳ ゴシック" w:hAnsi="ＭＳ ゴシック"/>
                <w:sz w:val="22"/>
              </w:rPr>
            </w:pPr>
            <w:r>
              <w:rPr>
                <w:rFonts w:ascii="ＭＳ ゴシック" w:eastAsia="ＭＳ ゴシック" w:hAnsi="ＭＳ ゴシック" w:hint="eastAsia"/>
                <w:sz w:val="22"/>
              </w:rPr>
              <w:t>知識・技能</w:t>
            </w:r>
          </w:p>
        </w:tc>
        <w:tc>
          <w:tcPr>
            <w:tcW w:w="2831" w:type="dxa"/>
            <w:shd w:val="clear" w:color="auto" w:fill="BFBFBF" w:themeFill="background1" w:themeFillShade="BF"/>
          </w:tcPr>
          <w:p w:rsidR="002B53D1" w:rsidRDefault="002B53D1" w:rsidP="002B53D1">
            <w:pPr>
              <w:jc w:val="center"/>
              <w:rPr>
                <w:rFonts w:ascii="ＭＳ ゴシック" w:eastAsia="ＭＳ ゴシック" w:hAnsi="ＭＳ ゴシック"/>
                <w:sz w:val="22"/>
              </w:rPr>
            </w:pPr>
            <w:r>
              <w:rPr>
                <w:rFonts w:ascii="ＭＳ ゴシック" w:eastAsia="ＭＳ ゴシック" w:hAnsi="ＭＳ ゴシック" w:hint="eastAsia"/>
                <w:sz w:val="22"/>
              </w:rPr>
              <w:t>思考・判断・表現</w:t>
            </w:r>
          </w:p>
        </w:tc>
        <w:tc>
          <w:tcPr>
            <w:tcW w:w="2832" w:type="dxa"/>
            <w:shd w:val="clear" w:color="auto" w:fill="BFBFBF" w:themeFill="background1" w:themeFillShade="BF"/>
          </w:tcPr>
          <w:p w:rsidR="002B53D1" w:rsidRPr="002B53D1" w:rsidRDefault="002B53D1" w:rsidP="002B53D1">
            <w:pPr>
              <w:jc w:val="center"/>
              <w:rPr>
                <w:rFonts w:ascii="ＭＳ ゴシック" w:eastAsia="ＭＳ ゴシック" w:hAnsi="ＭＳ ゴシック"/>
                <w:spacing w:val="-10"/>
                <w:sz w:val="22"/>
              </w:rPr>
            </w:pPr>
            <w:r w:rsidRPr="002B53D1">
              <w:rPr>
                <w:rFonts w:ascii="ＭＳ ゴシック" w:eastAsia="ＭＳ ゴシック" w:hAnsi="ＭＳ ゴシック" w:hint="eastAsia"/>
                <w:spacing w:val="-10"/>
                <w:sz w:val="22"/>
              </w:rPr>
              <w:t>主体的に学習に取り組む態度</w:t>
            </w:r>
          </w:p>
        </w:tc>
      </w:tr>
      <w:tr w:rsidR="002B53D1" w:rsidTr="002B53D1">
        <w:tc>
          <w:tcPr>
            <w:tcW w:w="2831" w:type="dxa"/>
          </w:tcPr>
          <w:p w:rsidR="002B53D1" w:rsidRPr="00033B22" w:rsidRDefault="002B53D1" w:rsidP="002B53D1">
            <w:pPr>
              <w:rPr>
                <w:rFonts w:ascii="ＭＳ ゴシック" w:eastAsia="ＭＳ ゴシック" w:hAnsi="ＭＳ ゴシック"/>
                <w:spacing w:val="-10"/>
                <w:sz w:val="22"/>
              </w:rPr>
            </w:pPr>
            <w:r>
              <w:rPr>
                <w:rFonts w:ascii="ＭＳ ゴシック" w:eastAsia="ＭＳ ゴシック" w:hAnsi="ＭＳ ゴシック" w:hint="eastAsia"/>
                <w:sz w:val="22"/>
              </w:rPr>
              <w:t>※</w:t>
            </w:r>
            <w:r w:rsidR="003E7977">
              <w:rPr>
                <w:rFonts w:ascii="ＭＳ ゴシック" w:eastAsia="ＭＳ ゴシック" w:hAnsi="ＭＳ ゴシック" w:hint="eastAsia"/>
                <w:sz w:val="22"/>
              </w:rPr>
              <w:t>１</w:t>
            </w:r>
            <w:r w:rsidR="00033B22">
              <w:rPr>
                <w:rFonts w:ascii="ＭＳ ゴシック" w:eastAsia="ＭＳ ゴシック" w:hAnsi="ＭＳ ゴシック" w:hint="eastAsia"/>
                <w:sz w:val="22"/>
              </w:rPr>
              <w:t xml:space="preserve">　</w:t>
            </w:r>
            <w:r w:rsidR="003E7977" w:rsidRPr="00033B22">
              <w:rPr>
                <w:rFonts w:ascii="ＭＳ ゴシック" w:eastAsia="ＭＳ ゴシック" w:hAnsi="ＭＳ ゴシック" w:hint="eastAsia"/>
                <w:spacing w:val="-10"/>
                <w:sz w:val="22"/>
              </w:rPr>
              <w:t>A表現領域は，</w:t>
            </w:r>
            <w:r w:rsidRPr="00033B22">
              <w:rPr>
                <w:rFonts w:ascii="ＭＳ ゴシック" w:eastAsia="ＭＳ ゴシック" w:hAnsi="ＭＳ ゴシック" w:hint="eastAsia"/>
                <w:spacing w:val="-10"/>
                <w:sz w:val="22"/>
              </w:rPr>
              <w:t>原則</w:t>
            </w:r>
            <w:r w:rsidR="003E7977" w:rsidRPr="00033B22">
              <w:rPr>
                <w:rFonts w:ascii="ＭＳ ゴシック" w:eastAsia="ＭＳ ゴシック" w:hAnsi="ＭＳ ゴシック" w:hint="eastAsia"/>
                <w:spacing w:val="-10"/>
                <w:sz w:val="22"/>
              </w:rPr>
              <w:t>，「</w:t>
            </w:r>
            <w:r w:rsidRPr="00117ACB">
              <w:rPr>
                <w:rFonts w:ascii="ＭＳ ゴシック" w:eastAsia="ＭＳ ゴシック" w:hAnsi="ＭＳ ゴシック" w:hint="eastAsia"/>
                <w:b/>
                <w:spacing w:val="-10"/>
                <w:sz w:val="22"/>
                <w:u w:val="single"/>
              </w:rPr>
              <w:t>知識</w:t>
            </w:r>
            <w:r w:rsidR="003E7977" w:rsidRPr="00117ACB">
              <w:rPr>
                <w:rFonts w:ascii="ＭＳ ゴシック" w:eastAsia="ＭＳ ゴシック" w:hAnsi="ＭＳ ゴシック" w:hint="eastAsia"/>
                <w:b/>
                <w:spacing w:val="-10"/>
                <w:sz w:val="22"/>
                <w:u w:val="single"/>
              </w:rPr>
              <w:t>」「</w:t>
            </w:r>
            <w:r w:rsidRPr="00117ACB">
              <w:rPr>
                <w:rFonts w:ascii="ＭＳ ゴシック" w:eastAsia="ＭＳ ゴシック" w:hAnsi="ＭＳ ゴシック" w:hint="eastAsia"/>
                <w:b/>
                <w:spacing w:val="-10"/>
                <w:sz w:val="22"/>
                <w:u w:val="single"/>
              </w:rPr>
              <w:t>技能</w:t>
            </w:r>
            <w:r w:rsidR="003E7977" w:rsidRPr="00117ACB">
              <w:rPr>
                <w:rFonts w:ascii="ＭＳ ゴシック" w:eastAsia="ＭＳ ゴシック" w:hAnsi="ＭＳ ゴシック" w:hint="eastAsia"/>
                <w:b/>
                <w:spacing w:val="-10"/>
                <w:sz w:val="22"/>
                <w:u w:val="single"/>
              </w:rPr>
              <w:t>」</w:t>
            </w:r>
            <w:r w:rsidRPr="00117ACB">
              <w:rPr>
                <w:rFonts w:ascii="ＭＳ ゴシック" w:eastAsia="ＭＳ ゴシック" w:hAnsi="ＭＳ ゴシック" w:hint="eastAsia"/>
                <w:b/>
                <w:spacing w:val="-10"/>
                <w:sz w:val="22"/>
                <w:u w:val="single"/>
              </w:rPr>
              <w:t>を分けて記載</w:t>
            </w:r>
            <w:r w:rsidR="003E7977" w:rsidRPr="00033B22">
              <w:rPr>
                <w:rFonts w:ascii="ＭＳ ゴシック" w:eastAsia="ＭＳ ゴシック" w:hAnsi="ＭＳ ゴシック" w:hint="eastAsia"/>
                <w:spacing w:val="-10"/>
                <w:sz w:val="22"/>
              </w:rPr>
              <w:t>。</w:t>
            </w:r>
          </w:p>
          <w:p w:rsidR="002B53D1" w:rsidRDefault="003E7977" w:rsidP="00F222C2">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※２</w:t>
            </w:r>
            <w:r w:rsidR="00033B22">
              <w:rPr>
                <w:rFonts w:ascii="ＭＳ ゴシック" w:eastAsia="ＭＳ ゴシック" w:hAnsi="ＭＳ ゴシック" w:hint="eastAsia"/>
                <w:sz w:val="22"/>
              </w:rPr>
              <w:t xml:space="preserve">　</w:t>
            </w:r>
            <w:r w:rsidRPr="00033B22">
              <w:rPr>
                <w:rFonts w:ascii="ＭＳ ゴシック" w:eastAsia="ＭＳ ゴシック" w:hAnsi="ＭＳ ゴシック" w:hint="eastAsia"/>
                <w:spacing w:val="-4"/>
                <w:sz w:val="22"/>
              </w:rPr>
              <w:t>B鑑賞領域は，「知識」のみ記載。</w:t>
            </w:r>
          </w:p>
        </w:tc>
        <w:tc>
          <w:tcPr>
            <w:tcW w:w="2831" w:type="dxa"/>
          </w:tcPr>
          <w:p w:rsidR="002B53D1" w:rsidRPr="002B53D1" w:rsidRDefault="00F222C2" w:rsidP="00F222C2">
            <w:pPr>
              <w:ind w:left="220" w:hangingChars="100" w:hanging="220"/>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75648" behindDoc="0" locked="0" layoutInCell="1" allowOverlap="1">
                      <wp:simplePos x="0" y="0"/>
                      <wp:positionH relativeFrom="column">
                        <wp:posOffset>190044</wp:posOffset>
                      </wp:positionH>
                      <wp:positionV relativeFrom="paragraph">
                        <wp:posOffset>760095</wp:posOffset>
                      </wp:positionV>
                      <wp:extent cx="1260000" cy="216000"/>
                      <wp:effectExtent l="0" t="0" r="0" b="0"/>
                      <wp:wrapNone/>
                      <wp:docPr id="10" name="二等辺三角形 10"/>
                      <wp:cNvGraphicFramePr/>
                      <a:graphic xmlns:a="http://schemas.openxmlformats.org/drawingml/2006/main">
                        <a:graphicData uri="http://schemas.microsoft.com/office/word/2010/wordprocessingShape">
                          <wps:wsp>
                            <wps:cNvSpPr/>
                            <wps:spPr>
                              <a:xfrm flipV="1">
                                <a:off x="0" y="0"/>
                                <a:ext cx="1260000" cy="216000"/>
                              </a:xfrm>
                              <a:prstGeom prst="triangl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B8DF7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0" o:spid="_x0000_s1026" type="#_x0000_t5" style="position:absolute;left:0;text-align:left;margin-left:14.95pt;margin-top:59.85pt;width:99.2pt;height:17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" fillcolor="#ffc000" stroked="f" strokeweight="1pt"/>
                  </w:pict>
                </mc:Fallback>
              </mc:AlternateContent>
            </w:r>
            <w:r w:rsidR="003E7977">
              <w:rPr>
                <w:rFonts w:ascii="ＭＳ ゴシック" w:eastAsia="ＭＳ ゴシック" w:hAnsi="ＭＳ ゴシック" w:hint="eastAsia"/>
                <w:sz w:val="22"/>
              </w:rPr>
              <w:t>※３</w:t>
            </w:r>
            <w:r w:rsidR="00033B22">
              <w:rPr>
                <w:rFonts w:ascii="ＭＳ ゴシック" w:eastAsia="ＭＳ ゴシック" w:hAnsi="ＭＳ ゴシック" w:hint="eastAsia"/>
                <w:sz w:val="22"/>
              </w:rPr>
              <w:t xml:space="preserve">　</w:t>
            </w:r>
            <w:r w:rsidR="003E7977" w:rsidRPr="00117ACB">
              <w:rPr>
                <w:rFonts w:ascii="ＭＳ ゴシック" w:eastAsia="ＭＳ ゴシック" w:hAnsi="ＭＳ ゴシック" w:hint="eastAsia"/>
                <w:b/>
                <w:sz w:val="22"/>
                <w:u w:val="single"/>
              </w:rPr>
              <w:t>思考・判断のよりどころとなる要素を選択</w:t>
            </w:r>
            <w:r w:rsidR="003E7977" w:rsidRPr="003E7977">
              <w:rPr>
                <w:rFonts w:ascii="ＭＳ ゴシック" w:eastAsia="ＭＳ ゴシック" w:hAnsi="ＭＳ ゴシック" w:hint="eastAsia"/>
                <w:sz w:val="22"/>
              </w:rPr>
              <w:t>し，評価規準を作成</w:t>
            </w:r>
            <w:r w:rsidR="003E7977">
              <w:rPr>
                <w:rFonts w:ascii="ＭＳ ゴシック" w:eastAsia="ＭＳ ゴシック" w:hAnsi="ＭＳ ゴシック" w:hint="eastAsia"/>
                <w:sz w:val="22"/>
              </w:rPr>
              <w:t>。</w:t>
            </w:r>
          </w:p>
        </w:tc>
        <w:tc>
          <w:tcPr>
            <w:tcW w:w="2832" w:type="dxa"/>
          </w:tcPr>
          <w:p w:rsidR="003E7977" w:rsidRDefault="003E7977" w:rsidP="00F222C2">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※４</w:t>
            </w:r>
            <w:r w:rsidR="00033B22">
              <w:rPr>
                <w:rFonts w:ascii="ＭＳ ゴシック" w:eastAsia="ＭＳ ゴシック" w:hAnsi="ＭＳ ゴシック" w:hint="eastAsia"/>
                <w:sz w:val="22"/>
              </w:rPr>
              <w:t xml:space="preserve">　</w:t>
            </w:r>
            <w:r w:rsidRPr="00EE66AE">
              <w:rPr>
                <w:rFonts w:ascii="ＭＳ ゴシック" w:eastAsia="ＭＳ ゴシック" w:hAnsi="ＭＳ ゴシック" w:hint="eastAsia"/>
                <w:b/>
                <w:sz w:val="22"/>
                <w:u w:val="single"/>
              </w:rPr>
              <w:t>興味・関心をもたせたい事柄</w:t>
            </w:r>
            <w:r>
              <w:rPr>
                <w:rFonts w:ascii="ＭＳ ゴシック" w:eastAsia="ＭＳ ゴシック" w:hAnsi="ＭＳ ゴシック" w:hint="eastAsia"/>
                <w:sz w:val="22"/>
              </w:rPr>
              <w:t>を記載し，評価規準を作成。</w:t>
            </w:r>
          </w:p>
        </w:tc>
      </w:tr>
      <w:tr w:rsidR="00466A5D" w:rsidRPr="002B53D1" w:rsidTr="00991C79">
        <w:tc>
          <w:tcPr>
            <w:tcW w:w="2831" w:type="dxa"/>
            <w:shd w:val="clear" w:color="auto" w:fill="BFBFBF" w:themeFill="background1" w:themeFillShade="BF"/>
          </w:tcPr>
          <w:p w:rsidR="00466A5D" w:rsidRDefault="00466A5D" w:rsidP="00991C79">
            <w:pPr>
              <w:jc w:val="center"/>
              <w:rPr>
                <w:rFonts w:ascii="ＭＳ ゴシック" w:eastAsia="ＭＳ ゴシック" w:hAnsi="ＭＳ ゴシック"/>
                <w:sz w:val="22"/>
              </w:rPr>
            </w:pPr>
            <w:r>
              <w:rPr>
                <w:rFonts w:ascii="ＭＳ ゴシック" w:eastAsia="ＭＳ ゴシック" w:hAnsi="ＭＳ ゴシック" w:hint="eastAsia"/>
                <w:sz w:val="22"/>
              </w:rPr>
              <w:lastRenderedPageBreak/>
              <w:t>知識・技能</w:t>
            </w:r>
          </w:p>
        </w:tc>
        <w:tc>
          <w:tcPr>
            <w:tcW w:w="2831" w:type="dxa"/>
            <w:shd w:val="clear" w:color="auto" w:fill="BFBFBF" w:themeFill="background1" w:themeFillShade="BF"/>
          </w:tcPr>
          <w:p w:rsidR="00466A5D" w:rsidRDefault="00466A5D" w:rsidP="00991C79">
            <w:pPr>
              <w:jc w:val="center"/>
              <w:rPr>
                <w:rFonts w:ascii="ＭＳ ゴシック" w:eastAsia="ＭＳ ゴシック" w:hAnsi="ＭＳ ゴシック"/>
                <w:sz w:val="22"/>
              </w:rPr>
            </w:pPr>
            <w:r>
              <w:rPr>
                <w:rFonts w:ascii="ＭＳ ゴシック" w:eastAsia="ＭＳ ゴシック" w:hAnsi="ＭＳ ゴシック" w:hint="eastAsia"/>
                <w:sz w:val="22"/>
              </w:rPr>
              <w:t>思考・判断・表現</w:t>
            </w:r>
          </w:p>
        </w:tc>
        <w:tc>
          <w:tcPr>
            <w:tcW w:w="2832" w:type="dxa"/>
            <w:shd w:val="clear" w:color="auto" w:fill="BFBFBF" w:themeFill="background1" w:themeFillShade="BF"/>
          </w:tcPr>
          <w:p w:rsidR="00466A5D" w:rsidRPr="002B53D1" w:rsidRDefault="00466A5D" w:rsidP="00991C79">
            <w:pPr>
              <w:jc w:val="center"/>
              <w:rPr>
                <w:rFonts w:ascii="ＭＳ ゴシック" w:eastAsia="ＭＳ ゴシック" w:hAnsi="ＭＳ ゴシック"/>
                <w:spacing w:val="-10"/>
                <w:sz w:val="22"/>
              </w:rPr>
            </w:pPr>
            <w:r w:rsidRPr="002B53D1">
              <w:rPr>
                <w:rFonts w:ascii="ＭＳ ゴシック" w:eastAsia="ＭＳ ゴシック" w:hAnsi="ＭＳ ゴシック" w:hint="eastAsia"/>
                <w:spacing w:val="-10"/>
                <w:sz w:val="22"/>
              </w:rPr>
              <w:t>主体的に学習に取り組む態度</w:t>
            </w:r>
          </w:p>
        </w:tc>
      </w:tr>
      <w:tr w:rsidR="00466A5D" w:rsidTr="00991C79">
        <w:tc>
          <w:tcPr>
            <w:tcW w:w="2831" w:type="dxa"/>
          </w:tcPr>
          <w:p w:rsidR="00E51EAF" w:rsidRPr="00E51EAF" w:rsidRDefault="00466A5D" w:rsidP="00E51EAF">
            <w:pPr>
              <w:pStyle w:val="a4"/>
              <w:numPr>
                <w:ilvl w:val="0"/>
                <w:numId w:val="2"/>
              </w:numPr>
              <w:ind w:leftChars="0"/>
              <w:rPr>
                <w:rFonts w:ascii="ＭＳ ゴシック" w:eastAsia="ＭＳ ゴシック" w:hAnsi="ＭＳ ゴシック"/>
                <w:sz w:val="20"/>
              </w:rPr>
            </w:pPr>
            <w:r w:rsidRPr="00E51EAF">
              <w:rPr>
                <w:rFonts w:ascii="ＭＳ ゴシック" w:eastAsia="ＭＳ ゴシック" w:hAnsi="ＭＳ ゴシック" w:hint="eastAsia"/>
                <w:sz w:val="20"/>
              </w:rPr>
              <w:t>「荒城の月」，「早春賦」の曲想と音楽の構造や歌詞の内容との関わりを理解している。</w:t>
            </w:r>
          </w:p>
          <w:p w:rsidR="00466A5D" w:rsidRPr="00E51EAF" w:rsidRDefault="00466A5D" w:rsidP="00E51EAF">
            <w:pPr>
              <w:pStyle w:val="a4"/>
              <w:numPr>
                <w:ilvl w:val="0"/>
                <w:numId w:val="2"/>
              </w:numPr>
              <w:ind w:leftChars="0"/>
              <w:rPr>
                <w:rFonts w:ascii="ＭＳ ゴシック" w:eastAsia="ＭＳ ゴシック" w:hAnsi="ＭＳ ゴシック"/>
                <w:sz w:val="20"/>
              </w:rPr>
            </w:pPr>
            <w:r w:rsidRPr="00E51EAF">
              <w:rPr>
                <w:rFonts w:ascii="ＭＳ ゴシック" w:eastAsia="ＭＳ ゴシック" w:hAnsi="ＭＳ ゴシック" w:hint="eastAsia"/>
                <w:sz w:val="20"/>
              </w:rPr>
              <w:t>創意工夫を生かした表現で「早春賦」を歌うために必要な発声，言葉の発音，身体の使い方などの技能を身に付け，歌唱で表している</w:t>
            </w:r>
            <w:r w:rsidR="00E51EAF">
              <w:rPr>
                <w:rFonts w:ascii="ＭＳ ゴシック" w:eastAsia="ＭＳ ゴシック" w:hAnsi="ＭＳ ゴシック" w:hint="eastAsia"/>
                <w:sz w:val="20"/>
              </w:rPr>
              <w:t>。</w:t>
            </w:r>
          </w:p>
        </w:tc>
        <w:tc>
          <w:tcPr>
            <w:tcW w:w="2831" w:type="dxa"/>
          </w:tcPr>
          <w:p w:rsidR="00466A5D" w:rsidRPr="00E51EAF" w:rsidRDefault="00466A5D" w:rsidP="00E51EAF">
            <w:pPr>
              <w:pStyle w:val="a4"/>
              <w:numPr>
                <w:ilvl w:val="0"/>
                <w:numId w:val="2"/>
              </w:numPr>
              <w:ind w:leftChars="0"/>
              <w:rPr>
                <w:rFonts w:ascii="ＭＳ ゴシック" w:eastAsia="ＭＳ ゴシック" w:hAnsi="ＭＳ ゴシック"/>
                <w:spacing w:val="-12"/>
                <w:sz w:val="20"/>
              </w:rPr>
            </w:pPr>
            <w:r w:rsidRPr="00E51EAF">
              <w:rPr>
                <w:rFonts w:ascii="ＭＳ ゴシック" w:eastAsia="ＭＳ ゴシック" w:hAnsi="ＭＳ ゴシック" w:hint="eastAsia"/>
                <w:spacing w:val="-12"/>
                <w:sz w:val="20"/>
              </w:rPr>
              <w:t>「荒城の月」，「早春賦」のリズム</w:t>
            </w:r>
            <w:r w:rsidRPr="00E51EAF">
              <w:rPr>
                <w:rFonts w:ascii="ＭＳ ゴシック" w:eastAsia="ＭＳ ゴシック" w:hAnsi="ＭＳ ゴシック"/>
                <w:spacing w:val="-12"/>
                <w:sz w:val="20"/>
              </w:rPr>
              <w:t>,速度，旋律，強弱を知覚し，それらの働きが生み出す特質や雰囲気を感受しながら，知覚したことと感受したこととの関わりについて考え，「早春賦」にふさわしい歌唱表現としてどのように表すかについて思いや意図をもっている。</w:t>
            </w:r>
          </w:p>
        </w:tc>
        <w:tc>
          <w:tcPr>
            <w:tcW w:w="2832" w:type="dxa"/>
          </w:tcPr>
          <w:p w:rsidR="00466A5D" w:rsidRPr="00E51EAF" w:rsidRDefault="00466A5D" w:rsidP="00E51EAF">
            <w:pPr>
              <w:pStyle w:val="a4"/>
              <w:numPr>
                <w:ilvl w:val="0"/>
                <w:numId w:val="2"/>
              </w:numPr>
              <w:ind w:leftChars="0"/>
              <w:rPr>
                <w:rFonts w:ascii="ＭＳ ゴシック" w:eastAsia="ＭＳ ゴシック" w:hAnsi="ＭＳ ゴシック"/>
                <w:sz w:val="22"/>
              </w:rPr>
            </w:pPr>
            <w:r w:rsidRPr="00E51EAF">
              <w:rPr>
                <w:rFonts w:ascii="ＭＳ ゴシック" w:eastAsia="ＭＳ ゴシック" w:hAnsi="ＭＳ ゴシック" w:hint="eastAsia"/>
                <w:sz w:val="20"/>
              </w:rPr>
              <w:t>「荒城の月」，「早春賦」の歌詞が表す情景や心情及び曲の表情や味わいに関心をもち，音楽活動を楽しみながら主体的・協働的に歌唱の学習活動に取り組もうとしている。</w:t>
            </w:r>
          </w:p>
        </w:tc>
      </w:tr>
    </w:tbl>
    <w:p w:rsidR="00E53B4B" w:rsidRDefault="00E53B4B" w:rsidP="002B53D1">
      <w:pPr>
        <w:rPr>
          <w:rFonts w:ascii="ＭＳ ゴシック" w:eastAsia="ＭＳ ゴシック" w:hAnsi="ＭＳ ゴシック"/>
          <w:b/>
          <w:sz w:val="22"/>
        </w:rPr>
      </w:pPr>
    </w:p>
    <w:p w:rsidR="002B53D1" w:rsidRPr="005736D5" w:rsidRDefault="00A012E6" w:rsidP="002B53D1">
      <w:pPr>
        <w:rPr>
          <w:rFonts w:ascii="ＭＳ ゴシック" w:eastAsia="ＭＳ ゴシック" w:hAnsi="ＭＳ ゴシック"/>
          <w:b/>
          <w:sz w:val="22"/>
        </w:rPr>
      </w:pPr>
      <w:r w:rsidRPr="005736D5">
        <w:rPr>
          <w:rFonts w:ascii="ＭＳ ゴシック" w:eastAsia="ＭＳ ゴシック" w:hAnsi="ＭＳ ゴシック" w:hint="eastAsia"/>
          <w:b/>
          <w:sz w:val="22"/>
        </w:rPr>
        <w:t>７</w:t>
      </w:r>
      <w:r w:rsidR="00AB5D21">
        <w:rPr>
          <w:rFonts w:ascii="ＭＳ ゴシック" w:eastAsia="ＭＳ ゴシック" w:hAnsi="ＭＳ ゴシック" w:hint="eastAsia"/>
          <w:b/>
          <w:sz w:val="22"/>
        </w:rPr>
        <w:t xml:space="preserve">　</w:t>
      </w:r>
      <w:r w:rsidR="002B53D1" w:rsidRPr="005736D5">
        <w:rPr>
          <w:rFonts w:ascii="ＭＳ ゴシック" w:eastAsia="ＭＳ ゴシック" w:hAnsi="ＭＳ ゴシック" w:hint="eastAsia"/>
          <w:b/>
          <w:sz w:val="22"/>
        </w:rPr>
        <w:t>指導と評価</w:t>
      </w:r>
      <w:r w:rsidR="00AA26F0">
        <w:rPr>
          <w:rFonts w:ascii="ＭＳ ゴシック" w:eastAsia="ＭＳ ゴシック" w:hAnsi="ＭＳ ゴシック" w:hint="eastAsia"/>
          <w:b/>
          <w:sz w:val="22"/>
        </w:rPr>
        <w:t>の</w:t>
      </w:r>
      <w:r w:rsidR="002B53D1" w:rsidRPr="005736D5">
        <w:rPr>
          <w:rFonts w:ascii="ＭＳ ゴシック" w:eastAsia="ＭＳ ゴシック" w:hAnsi="ＭＳ ゴシック" w:hint="eastAsia"/>
          <w:b/>
          <w:sz w:val="22"/>
        </w:rPr>
        <w:t>計画</w:t>
      </w:r>
      <w:r w:rsidR="002F0261">
        <w:rPr>
          <w:rFonts w:ascii="ＭＳ ゴシック" w:eastAsia="ＭＳ ゴシック" w:hAnsi="ＭＳ ゴシック" w:hint="eastAsia"/>
          <w:b/>
          <w:sz w:val="22"/>
        </w:rPr>
        <w:t>（○時間）</w:t>
      </w:r>
    </w:p>
    <w:tbl>
      <w:tblPr>
        <w:tblStyle w:val="a3"/>
        <w:tblW w:w="0" w:type="auto"/>
        <w:tblLook w:val="04A0" w:firstRow="1" w:lastRow="0" w:firstColumn="1" w:lastColumn="0" w:noHBand="0" w:noVBand="1"/>
      </w:tblPr>
      <w:tblGrid>
        <w:gridCol w:w="562"/>
        <w:gridCol w:w="4253"/>
        <w:gridCol w:w="1226"/>
        <w:gridCol w:w="1226"/>
        <w:gridCol w:w="1227"/>
      </w:tblGrid>
      <w:tr w:rsidR="00183D4B" w:rsidTr="00033B22">
        <w:tc>
          <w:tcPr>
            <w:tcW w:w="562" w:type="dxa"/>
            <w:shd w:val="clear" w:color="auto" w:fill="BFBFBF" w:themeFill="background1" w:themeFillShade="BF"/>
          </w:tcPr>
          <w:p w:rsidR="00183D4B" w:rsidRDefault="00183D4B" w:rsidP="00033B22">
            <w:pPr>
              <w:jc w:val="center"/>
              <w:rPr>
                <w:rFonts w:ascii="ＭＳ ゴシック" w:eastAsia="ＭＳ ゴシック" w:hAnsi="ＭＳ ゴシック"/>
                <w:sz w:val="22"/>
              </w:rPr>
            </w:pPr>
            <w:r>
              <w:rPr>
                <w:rFonts w:ascii="ＭＳ ゴシック" w:eastAsia="ＭＳ ゴシック" w:hAnsi="ＭＳ ゴシック" w:hint="eastAsia"/>
                <w:sz w:val="22"/>
              </w:rPr>
              <w:t>時</w:t>
            </w:r>
          </w:p>
        </w:tc>
        <w:tc>
          <w:tcPr>
            <w:tcW w:w="4253" w:type="dxa"/>
            <w:shd w:val="clear" w:color="auto" w:fill="BFBFBF" w:themeFill="background1" w:themeFillShade="BF"/>
          </w:tcPr>
          <w:p w:rsidR="00183D4B" w:rsidRDefault="00183D4B" w:rsidP="00033B22">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◆ねらい　</w:t>
            </w:r>
            <w:r w:rsidR="005178A3">
              <w:rPr>
                <w:rFonts w:ascii="ＭＳ ゴシック" w:eastAsia="ＭＳ ゴシック" w:hAnsi="ＭＳ ゴシック" w:hint="eastAsia"/>
                <w:sz w:val="22"/>
              </w:rPr>
              <w:t>○</w:t>
            </w:r>
            <w:r>
              <w:rPr>
                <w:rFonts w:ascii="ＭＳ ゴシック" w:eastAsia="ＭＳ ゴシック" w:hAnsi="ＭＳ ゴシック" w:hint="eastAsia"/>
                <w:sz w:val="22"/>
              </w:rPr>
              <w:t xml:space="preserve">学習内容　</w:t>
            </w:r>
            <w:r w:rsidR="005178A3">
              <w:rPr>
                <w:rFonts w:ascii="ＭＳ ゴシック" w:eastAsia="ＭＳ ゴシック" w:hAnsi="ＭＳ ゴシック" w:hint="eastAsia"/>
                <w:sz w:val="22"/>
              </w:rPr>
              <w:t>・</w:t>
            </w:r>
            <w:r>
              <w:rPr>
                <w:rFonts w:ascii="ＭＳ ゴシック" w:eastAsia="ＭＳ ゴシック" w:hAnsi="ＭＳ ゴシック" w:hint="eastAsia"/>
                <w:sz w:val="22"/>
              </w:rPr>
              <w:t>学習活動</w:t>
            </w:r>
          </w:p>
        </w:tc>
        <w:tc>
          <w:tcPr>
            <w:tcW w:w="1226" w:type="dxa"/>
            <w:shd w:val="clear" w:color="auto" w:fill="BFBFBF" w:themeFill="background1" w:themeFillShade="BF"/>
          </w:tcPr>
          <w:p w:rsidR="00183D4B" w:rsidRDefault="00183D4B" w:rsidP="00033B22">
            <w:pPr>
              <w:jc w:val="center"/>
              <w:rPr>
                <w:rFonts w:ascii="ＭＳ ゴシック" w:eastAsia="ＭＳ ゴシック" w:hAnsi="ＭＳ ゴシック"/>
                <w:sz w:val="22"/>
              </w:rPr>
            </w:pPr>
            <w:r>
              <w:rPr>
                <w:rFonts w:ascii="ＭＳ ゴシック" w:eastAsia="ＭＳ ゴシック" w:hAnsi="ＭＳ ゴシック" w:hint="eastAsia"/>
                <w:sz w:val="22"/>
              </w:rPr>
              <w:t>知</w:t>
            </w:r>
            <w:r w:rsidR="007B1882">
              <w:rPr>
                <w:rFonts w:ascii="ＭＳ ゴシック" w:eastAsia="ＭＳ ゴシック" w:hAnsi="ＭＳ ゴシック" w:hint="eastAsia"/>
                <w:sz w:val="22"/>
              </w:rPr>
              <w:t>・技</w:t>
            </w:r>
          </w:p>
        </w:tc>
        <w:tc>
          <w:tcPr>
            <w:tcW w:w="1226" w:type="dxa"/>
            <w:shd w:val="clear" w:color="auto" w:fill="BFBFBF" w:themeFill="background1" w:themeFillShade="BF"/>
          </w:tcPr>
          <w:p w:rsidR="00183D4B" w:rsidRDefault="007B1882" w:rsidP="00033B22">
            <w:pPr>
              <w:jc w:val="center"/>
              <w:rPr>
                <w:rFonts w:ascii="ＭＳ ゴシック" w:eastAsia="ＭＳ ゴシック" w:hAnsi="ＭＳ ゴシック"/>
                <w:sz w:val="22"/>
              </w:rPr>
            </w:pPr>
            <w:r>
              <w:rPr>
                <w:rFonts w:ascii="ＭＳ ゴシック" w:eastAsia="ＭＳ ゴシック" w:hAnsi="ＭＳ ゴシック" w:hint="eastAsia"/>
                <w:sz w:val="22"/>
              </w:rPr>
              <w:t>思</w:t>
            </w:r>
          </w:p>
        </w:tc>
        <w:tc>
          <w:tcPr>
            <w:tcW w:w="1227" w:type="dxa"/>
            <w:shd w:val="clear" w:color="auto" w:fill="BFBFBF" w:themeFill="background1" w:themeFillShade="BF"/>
          </w:tcPr>
          <w:p w:rsidR="00183D4B" w:rsidRDefault="007B1882" w:rsidP="00033B22">
            <w:pPr>
              <w:jc w:val="center"/>
              <w:rPr>
                <w:rFonts w:ascii="ＭＳ ゴシック" w:eastAsia="ＭＳ ゴシック" w:hAnsi="ＭＳ ゴシック"/>
                <w:sz w:val="22"/>
              </w:rPr>
            </w:pPr>
            <w:r>
              <w:rPr>
                <w:rFonts w:ascii="ＭＳ ゴシック" w:eastAsia="ＭＳ ゴシック" w:hAnsi="ＭＳ ゴシック" w:hint="eastAsia"/>
                <w:sz w:val="22"/>
              </w:rPr>
              <w:t>態</w:t>
            </w:r>
          </w:p>
        </w:tc>
      </w:tr>
      <w:tr w:rsidR="00183D4B" w:rsidTr="00033B22">
        <w:tc>
          <w:tcPr>
            <w:tcW w:w="562" w:type="dxa"/>
          </w:tcPr>
          <w:p w:rsidR="00183D4B" w:rsidRDefault="007B1882" w:rsidP="007B1882">
            <w:pPr>
              <w:jc w:val="center"/>
              <w:rPr>
                <w:rFonts w:ascii="ＭＳ ゴシック" w:eastAsia="ＭＳ ゴシック" w:hAnsi="ＭＳ ゴシック"/>
                <w:sz w:val="22"/>
              </w:rPr>
            </w:pPr>
            <w:r>
              <w:rPr>
                <w:rFonts w:ascii="ＭＳ ゴシック" w:eastAsia="ＭＳ ゴシック" w:hAnsi="ＭＳ ゴシック" w:hint="eastAsia"/>
                <w:sz w:val="22"/>
              </w:rPr>
              <w:t>1</w:t>
            </w:r>
          </w:p>
        </w:tc>
        <w:tc>
          <w:tcPr>
            <w:tcW w:w="4253" w:type="dxa"/>
          </w:tcPr>
          <w:p w:rsidR="00183D4B" w:rsidRPr="005178A3" w:rsidRDefault="005178A3" w:rsidP="005178A3">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8F03A2" w:rsidRPr="005178A3">
              <w:rPr>
                <w:rFonts w:ascii="ＭＳ ゴシック" w:eastAsia="ＭＳ ゴシック" w:hAnsi="ＭＳ ゴシック" w:hint="eastAsia"/>
                <w:sz w:val="22"/>
              </w:rPr>
              <w:t>「荒城の月」，「早春賦」の歌詞が表す情景や心情及び曲の表情や味わいなどに関心をもつ。</w:t>
            </w:r>
          </w:p>
          <w:p w:rsidR="007B1882" w:rsidRPr="005178A3" w:rsidRDefault="005178A3" w:rsidP="005178A3">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60283A" w:rsidRPr="005178A3">
              <w:rPr>
                <w:rFonts w:ascii="ＭＳ ゴシック" w:eastAsia="ＭＳ ゴシック" w:hAnsi="ＭＳ ゴシック" w:hint="eastAsia"/>
                <w:sz w:val="22"/>
              </w:rPr>
              <w:t>「荒城の月」，「早春賦」の歌詞の内容や曲想に関心をもつ。</w:t>
            </w:r>
          </w:p>
          <w:p w:rsidR="007B1882" w:rsidRPr="005178A3" w:rsidRDefault="005178A3" w:rsidP="005178A3">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0060283A" w:rsidRPr="005178A3">
              <w:rPr>
                <w:rFonts w:ascii="ＭＳ ゴシック" w:eastAsia="ＭＳ ゴシック" w:hAnsi="ＭＳ ゴシック" w:hint="eastAsia"/>
                <w:sz w:val="22"/>
              </w:rPr>
              <w:t>「荒城</w:t>
            </w:r>
            <w:r>
              <w:rPr>
                <w:rFonts w:ascii="ＭＳ ゴシック" w:eastAsia="ＭＳ ゴシック" w:hAnsi="ＭＳ ゴシック" w:hint="eastAsia"/>
                <w:sz w:val="22"/>
              </w:rPr>
              <w:t>の月」，「早春賦」のＣＤを聴いて</w:t>
            </w:r>
            <w:r w:rsidR="0060283A" w:rsidRPr="005178A3">
              <w:rPr>
                <w:rFonts w:ascii="ＭＳ ゴシック" w:eastAsia="ＭＳ ゴシック" w:hAnsi="ＭＳ ゴシック" w:hint="eastAsia"/>
                <w:sz w:val="22"/>
              </w:rPr>
              <w:t>印象などを自由に話し合う。</w:t>
            </w:r>
          </w:p>
        </w:tc>
        <w:tc>
          <w:tcPr>
            <w:tcW w:w="1226" w:type="dxa"/>
            <w:vAlign w:val="center"/>
          </w:tcPr>
          <w:p w:rsidR="007B1882" w:rsidRDefault="007B1882" w:rsidP="00033B22">
            <w:pPr>
              <w:jc w:val="center"/>
              <w:rPr>
                <w:rFonts w:ascii="ＭＳ ゴシック" w:eastAsia="ＭＳ ゴシック" w:hAnsi="ＭＳ ゴシック"/>
                <w:sz w:val="22"/>
              </w:rPr>
            </w:pPr>
          </w:p>
        </w:tc>
        <w:tc>
          <w:tcPr>
            <w:tcW w:w="1226" w:type="dxa"/>
            <w:vAlign w:val="center"/>
          </w:tcPr>
          <w:p w:rsidR="00183D4B" w:rsidRDefault="00183D4B" w:rsidP="00033B22">
            <w:pPr>
              <w:jc w:val="center"/>
              <w:rPr>
                <w:rFonts w:ascii="ＭＳ ゴシック" w:eastAsia="ＭＳ ゴシック" w:hAnsi="ＭＳ ゴシック"/>
                <w:sz w:val="22"/>
              </w:rPr>
            </w:pPr>
          </w:p>
        </w:tc>
        <w:tc>
          <w:tcPr>
            <w:tcW w:w="1227" w:type="dxa"/>
            <w:vAlign w:val="center"/>
          </w:tcPr>
          <w:p w:rsidR="00183D4B" w:rsidRDefault="00183D4B" w:rsidP="00033B22">
            <w:pPr>
              <w:jc w:val="center"/>
              <w:rPr>
                <w:rFonts w:ascii="ＭＳ ゴシック" w:eastAsia="ＭＳ ゴシック" w:hAnsi="ＭＳ ゴシック"/>
                <w:sz w:val="22"/>
              </w:rPr>
            </w:pPr>
          </w:p>
        </w:tc>
      </w:tr>
      <w:tr w:rsidR="00033B22" w:rsidTr="00033B22">
        <w:tc>
          <w:tcPr>
            <w:tcW w:w="562" w:type="dxa"/>
            <w:tcBorders>
              <w:bottom w:val="single" w:sz="4" w:space="0" w:color="auto"/>
            </w:tcBorders>
          </w:tcPr>
          <w:p w:rsidR="00033B22" w:rsidRDefault="00033B22" w:rsidP="00033B22">
            <w:pPr>
              <w:jc w:val="center"/>
              <w:rPr>
                <w:rFonts w:ascii="ＭＳ ゴシック" w:eastAsia="ＭＳ ゴシック" w:hAnsi="ＭＳ ゴシック"/>
                <w:sz w:val="22"/>
              </w:rPr>
            </w:pPr>
            <w:r>
              <w:rPr>
                <w:rFonts w:ascii="ＭＳ ゴシック" w:eastAsia="ＭＳ ゴシック" w:hAnsi="ＭＳ ゴシック" w:hint="eastAsia"/>
                <w:sz w:val="22"/>
              </w:rPr>
              <w:t>2</w:t>
            </w:r>
          </w:p>
        </w:tc>
        <w:tc>
          <w:tcPr>
            <w:tcW w:w="4253" w:type="dxa"/>
            <w:tcBorders>
              <w:bottom w:val="single" w:sz="4" w:space="0" w:color="auto"/>
            </w:tcBorders>
          </w:tcPr>
          <w:p w:rsidR="00033B22" w:rsidRDefault="00033B22" w:rsidP="00033B22">
            <w:pPr>
              <w:rPr>
                <w:rFonts w:ascii="ＭＳ ゴシック" w:eastAsia="ＭＳ ゴシック" w:hAnsi="ＭＳ ゴシック"/>
                <w:sz w:val="22"/>
              </w:rPr>
            </w:pPr>
            <w:r>
              <w:rPr>
                <w:rFonts w:ascii="ＭＳ ゴシック" w:eastAsia="ＭＳ ゴシック" w:hAnsi="ＭＳ ゴシック" w:hint="eastAsia"/>
                <w:sz w:val="22"/>
              </w:rPr>
              <w:t>◆　･･･････････</w:t>
            </w:r>
          </w:p>
          <w:p w:rsidR="00033B22" w:rsidRDefault="005178A3" w:rsidP="00033B22">
            <w:pPr>
              <w:rPr>
                <w:rFonts w:ascii="ＭＳ ゴシック" w:eastAsia="ＭＳ ゴシック" w:hAnsi="ＭＳ ゴシック"/>
                <w:sz w:val="22"/>
              </w:rPr>
            </w:pPr>
            <w:r>
              <w:rPr>
                <w:rFonts w:ascii="ＭＳ ゴシック" w:eastAsia="ＭＳ ゴシック" w:hAnsi="ＭＳ ゴシック" w:hint="eastAsia"/>
                <w:sz w:val="22"/>
              </w:rPr>
              <w:t>○</w:t>
            </w:r>
            <w:r w:rsidR="00033B22">
              <w:rPr>
                <w:rFonts w:ascii="ＭＳ ゴシック" w:eastAsia="ＭＳ ゴシック" w:hAnsi="ＭＳ ゴシック" w:hint="eastAsia"/>
                <w:sz w:val="22"/>
              </w:rPr>
              <w:t xml:space="preserve">　･･･････････</w:t>
            </w:r>
          </w:p>
          <w:p w:rsidR="00033B22" w:rsidRDefault="005178A3" w:rsidP="00033B22">
            <w:pPr>
              <w:rPr>
                <w:rFonts w:ascii="ＭＳ ゴシック" w:eastAsia="ＭＳ ゴシック" w:hAnsi="ＭＳ ゴシック"/>
                <w:sz w:val="22"/>
              </w:rPr>
            </w:pPr>
            <w:r>
              <w:rPr>
                <w:rFonts w:ascii="ＭＳ ゴシック" w:eastAsia="ＭＳ ゴシック" w:hAnsi="ＭＳ ゴシック" w:hint="eastAsia"/>
                <w:sz w:val="22"/>
              </w:rPr>
              <w:t>・</w:t>
            </w:r>
            <w:r w:rsidR="00033B22">
              <w:rPr>
                <w:rFonts w:ascii="ＭＳ ゴシック" w:eastAsia="ＭＳ ゴシック" w:hAnsi="ＭＳ ゴシック" w:hint="eastAsia"/>
                <w:sz w:val="22"/>
              </w:rPr>
              <w:t xml:space="preserve">　･･･････････</w:t>
            </w:r>
          </w:p>
        </w:tc>
        <w:tc>
          <w:tcPr>
            <w:tcW w:w="1226" w:type="dxa"/>
            <w:tcBorders>
              <w:bottom w:val="single" w:sz="4" w:space="0" w:color="auto"/>
            </w:tcBorders>
            <w:vAlign w:val="center"/>
          </w:tcPr>
          <w:p w:rsidR="00033B22" w:rsidRDefault="00033B22" w:rsidP="00033B22">
            <w:pPr>
              <w:jc w:val="center"/>
              <w:rPr>
                <w:rFonts w:ascii="ＭＳ ゴシック" w:eastAsia="ＭＳ ゴシック" w:hAnsi="ＭＳ ゴシック"/>
                <w:sz w:val="22"/>
              </w:rPr>
            </w:pPr>
            <w:r>
              <w:rPr>
                <w:rFonts w:ascii="ＭＳ ゴシック" w:eastAsia="ＭＳ ゴシック" w:hAnsi="ＭＳ ゴシック" w:hint="eastAsia"/>
                <w:sz w:val="22"/>
              </w:rPr>
              <w:t>知</w:t>
            </w:r>
            <w:r w:rsidR="00117ACB">
              <w:rPr>
                <w:rFonts w:ascii="ＭＳ ゴシック" w:eastAsia="ＭＳ ゴシック" w:hAnsi="ＭＳ ゴシック" w:hint="eastAsia"/>
                <w:sz w:val="22"/>
              </w:rPr>
              <w:t>※</w:t>
            </w:r>
          </w:p>
          <w:p w:rsidR="00033B22" w:rsidRPr="00033B22" w:rsidRDefault="00033B22" w:rsidP="00033B22">
            <w:pPr>
              <w:jc w:val="center"/>
              <w:rPr>
                <w:rFonts w:ascii="ＭＳ ゴシック" w:eastAsia="ＭＳ ゴシック" w:hAnsi="ＭＳ ゴシック"/>
                <w:spacing w:val="-8"/>
                <w:sz w:val="22"/>
              </w:rPr>
            </w:pPr>
            <w:r w:rsidRPr="00033B22">
              <w:rPr>
                <w:rFonts w:ascii="ＭＳ ゴシック" w:eastAsia="ＭＳ ゴシック" w:hAnsi="ＭＳ ゴシック" w:hint="eastAsia"/>
                <w:spacing w:val="-8"/>
                <w:sz w:val="14"/>
              </w:rPr>
              <w:t>（ワークシート）</w:t>
            </w:r>
          </w:p>
        </w:tc>
        <w:tc>
          <w:tcPr>
            <w:tcW w:w="1226" w:type="dxa"/>
            <w:tcBorders>
              <w:bottom w:val="single" w:sz="4" w:space="0" w:color="auto"/>
            </w:tcBorders>
            <w:vAlign w:val="center"/>
          </w:tcPr>
          <w:p w:rsidR="00033B22" w:rsidRDefault="00033B22" w:rsidP="00033B22">
            <w:pPr>
              <w:jc w:val="center"/>
              <w:rPr>
                <w:rFonts w:ascii="ＭＳ ゴシック" w:eastAsia="ＭＳ ゴシック" w:hAnsi="ＭＳ ゴシック"/>
                <w:sz w:val="22"/>
              </w:rPr>
            </w:pPr>
            <w:r>
              <w:rPr>
                <w:rFonts w:ascii="ＭＳ ゴシック" w:eastAsia="ＭＳ ゴシック" w:hAnsi="ＭＳ ゴシック" w:hint="eastAsia"/>
                <w:sz w:val="22"/>
              </w:rPr>
              <w:t>思</w:t>
            </w:r>
            <w:r w:rsidR="00117ACB">
              <w:rPr>
                <w:rFonts w:ascii="ＭＳ ゴシック" w:eastAsia="ＭＳ ゴシック" w:hAnsi="ＭＳ ゴシック" w:hint="eastAsia"/>
                <w:sz w:val="22"/>
              </w:rPr>
              <w:t>※</w:t>
            </w:r>
          </w:p>
          <w:p w:rsidR="00033B22" w:rsidRDefault="00033B22" w:rsidP="00033B22">
            <w:pPr>
              <w:jc w:val="center"/>
              <w:rPr>
                <w:rFonts w:ascii="ＭＳ ゴシック" w:eastAsia="ＭＳ ゴシック" w:hAnsi="ＭＳ ゴシック"/>
                <w:sz w:val="22"/>
              </w:rPr>
            </w:pPr>
            <w:r w:rsidRPr="00033B22">
              <w:rPr>
                <w:rFonts w:ascii="ＭＳ ゴシック" w:eastAsia="ＭＳ ゴシック" w:hAnsi="ＭＳ ゴシック" w:hint="eastAsia"/>
                <w:spacing w:val="-8"/>
                <w:sz w:val="14"/>
              </w:rPr>
              <w:t>（ワークシート）</w:t>
            </w:r>
          </w:p>
        </w:tc>
        <w:tc>
          <w:tcPr>
            <w:tcW w:w="1227" w:type="dxa"/>
            <w:tcBorders>
              <w:bottom w:val="single" w:sz="4" w:space="0" w:color="auto"/>
            </w:tcBorders>
            <w:vAlign w:val="center"/>
          </w:tcPr>
          <w:p w:rsidR="00033B22" w:rsidRDefault="00033B22" w:rsidP="00033B22">
            <w:pPr>
              <w:jc w:val="center"/>
              <w:rPr>
                <w:rFonts w:ascii="ＭＳ ゴシック" w:eastAsia="ＭＳ ゴシック" w:hAnsi="ＭＳ ゴシック"/>
                <w:sz w:val="22"/>
              </w:rPr>
            </w:pPr>
          </w:p>
        </w:tc>
      </w:tr>
      <w:tr w:rsidR="00033B22" w:rsidTr="00033B22">
        <w:tc>
          <w:tcPr>
            <w:tcW w:w="562" w:type="dxa"/>
            <w:tcBorders>
              <w:bottom w:val="doubleWave" w:sz="6" w:space="0" w:color="auto"/>
            </w:tcBorders>
          </w:tcPr>
          <w:p w:rsidR="00033B22" w:rsidRDefault="00033B22" w:rsidP="00033B22">
            <w:pPr>
              <w:jc w:val="center"/>
              <w:rPr>
                <w:rFonts w:ascii="ＭＳ ゴシック" w:eastAsia="ＭＳ ゴシック" w:hAnsi="ＭＳ ゴシック"/>
                <w:sz w:val="22"/>
              </w:rPr>
            </w:pPr>
            <w:r>
              <w:rPr>
                <w:rFonts w:ascii="ＭＳ ゴシック" w:eastAsia="ＭＳ ゴシック" w:hAnsi="ＭＳ ゴシック" w:hint="eastAsia"/>
                <w:sz w:val="22"/>
              </w:rPr>
              <w:t>3</w:t>
            </w:r>
          </w:p>
        </w:tc>
        <w:tc>
          <w:tcPr>
            <w:tcW w:w="4253" w:type="dxa"/>
            <w:tcBorders>
              <w:bottom w:val="doubleWave" w:sz="6" w:space="0" w:color="auto"/>
            </w:tcBorders>
          </w:tcPr>
          <w:p w:rsidR="00033B22" w:rsidRDefault="00033B22" w:rsidP="00033B22">
            <w:pPr>
              <w:rPr>
                <w:rFonts w:ascii="ＭＳ ゴシック" w:eastAsia="ＭＳ ゴシック" w:hAnsi="ＭＳ ゴシック"/>
                <w:sz w:val="22"/>
              </w:rPr>
            </w:pPr>
            <w:r>
              <w:rPr>
                <w:rFonts w:ascii="ＭＳ ゴシック" w:eastAsia="ＭＳ ゴシック" w:hAnsi="ＭＳ ゴシック" w:hint="eastAsia"/>
                <w:sz w:val="22"/>
              </w:rPr>
              <w:t>◆　･･･････････</w:t>
            </w:r>
          </w:p>
          <w:p w:rsidR="00033B22" w:rsidRDefault="005178A3" w:rsidP="00033B22">
            <w:pPr>
              <w:rPr>
                <w:rFonts w:ascii="ＭＳ ゴシック" w:eastAsia="ＭＳ ゴシック" w:hAnsi="ＭＳ ゴシック"/>
                <w:sz w:val="22"/>
              </w:rPr>
            </w:pPr>
            <w:r>
              <w:rPr>
                <w:rFonts w:ascii="ＭＳ ゴシック" w:eastAsia="ＭＳ ゴシック" w:hAnsi="ＭＳ ゴシック" w:hint="eastAsia"/>
                <w:sz w:val="22"/>
              </w:rPr>
              <w:t>○</w:t>
            </w:r>
            <w:r w:rsidR="00033B22">
              <w:rPr>
                <w:rFonts w:ascii="ＭＳ ゴシック" w:eastAsia="ＭＳ ゴシック" w:hAnsi="ＭＳ ゴシック" w:hint="eastAsia"/>
                <w:sz w:val="22"/>
              </w:rPr>
              <w:t xml:space="preserve">　･･･････････</w:t>
            </w:r>
          </w:p>
          <w:p w:rsidR="00033B22" w:rsidRDefault="005178A3" w:rsidP="00033B22">
            <w:pPr>
              <w:rPr>
                <w:rFonts w:ascii="ＭＳ ゴシック" w:eastAsia="ＭＳ ゴシック" w:hAnsi="ＭＳ ゴシック"/>
                <w:sz w:val="22"/>
              </w:rPr>
            </w:pPr>
            <w:r>
              <w:rPr>
                <w:rFonts w:ascii="ＭＳ ゴシック" w:eastAsia="ＭＳ ゴシック" w:hAnsi="ＭＳ ゴシック" w:hint="eastAsia"/>
                <w:sz w:val="22"/>
              </w:rPr>
              <w:t>・</w:t>
            </w:r>
            <w:r w:rsidR="00033B22">
              <w:rPr>
                <w:rFonts w:ascii="ＭＳ ゴシック" w:eastAsia="ＭＳ ゴシック" w:hAnsi="ＭＳ ゴシック" w:hint="eastAsia"/>
                <w:sz w:val="22"/>
              </w:rPr>
              <w:t xml:space="preserve">　･･･････････</w:t>
            </w:r>
          </w:p>
        </w:tc>
        <w:tc>
          <w:tcPr>
            <w:tcW w:w="1226" w:type="dxa"/>
            <w:tcBorders>
              <w:bottom w:val="doubleWave" w:sz="6" w:space="0" w:color="auto"/>
            </w:tcBorders>
            <w:vAlign w:val="center"/>
          </w:tcPr>
          <w:p w:rsidR="00033B22" w:rsidRDefault="00033B22" w:rsidP="00033B22">
            <w:pPr>
              <w:jc w:val="center"/>
              <w:rPr>
                <w:rFonts w:ascii="ＭＳ ゴシック" w:eastAsia="ＭＳ ゴシック" w:hAnsi="ＭＳ ゴシック"/>
                <w:sz w:val="22"/>
              </w:rPr>
            </w:pPr>
            <w:r>
              <w:rPr>
                <w:rFonts w:ascii="ＭＳ ゴシック" w:eastAsia="ＭＳ ゴシック" w:hAnsi="ＭＳ ゴシック" w:hint="eastAsia"/>
                <w:sz w:val="22"/>
              </w:rPr>
              <w:t>技</w:t>
            </w:r>
            <w:r w:rsidR="00117ACB">
              <w:rPr>
                <w:rFonts w:ascii="ＭＳ ゴシック" w:eastAsia="ＭＳ ゴシック" w:hAnsi="ＭＳ ゴシック" w:hint="eastAsia"/>
                <w:sz w:val="22"/>
              </w:rPr>
              <w:t>※</w:t>
            </w:r>
          </w:p>
          <w:p w:rsidR="00033B22" w:rsidRDefault="00033B22" w:rsidP="00033B22">
            <w:pPr>
              <w:jc w:val="center"/>
              <w:rPr>
                <w:rFonts w:ascii="ＭＳ ゴシック" w:eastAsia="ＭＳ ゴシック" w:hAnsi="ＭＳ ゴシック"/>
                <w:sz w:val="22"/>
              </w:rPr>
            </w:pPr>
            <w:r>
              <w:rPr>
                <w:rFonts w:ascii="ＭＳ ゴシック" w:eastAsia="ＭＳ ゴシック" w:hAnsi="ＭＳ ゴシック" w:hint="eastAsia"/>
                <w:sz w:val="22"/>
              </w:rPr>
              <w:t>（歌唱）</w:t>
            </w:r>
          </w:p>
        </w:tc>
        <w:tc>
          <w:tcPr>
            <w:tcW w:w="1226" w:type="dxa"/>
            <w:tcBorders>
              <w:bottom w:val="doubleWave" w:sz="6" w:space="0" w:color="auto"/>
            </w:tcBorders>
            <w:vAlign w:val="center"/>
          </w:tcPr>
          <w:p w:rsidR="00033B22" w:rsidRDefault="00033B22" w:rsidP="00033B22">
            <w:pPr>
              <w:jc w:val="center"/>
              <w:rPr>
                <w:rFonts w:ascii="ＭＳ ゴシック" w:eastAsia="ＭＳ ゴシック" w:hAnsi="ＭＳ ゴシック"/>
                <w:sz w:val="22"/>
              </w:rPr>
            </w:pPr>
          </w:p>
        </w:tc>
        <w:tc>
          <w:tcPr>
            <w:tcW w:w="1227" w:type="dxa"/>
            <w:tcBorders>
              <w:bottom w:val="doubleWave" w:sz="6" w:space="0" w:color="auto"/>
            </w:tcBorders>
            <w:vAlign w:val="center"/>
          </w:tcPr>
          <w:p w:rsidR="00033B22" w:rsidRDefault="00033B22" w:rsidP="00033B22">
            <w:pPr>
              <w:jc w:val="center"/>
              <w:rPr>
                <w:rFonts w:ascii="ＭＳ ゴシック" w:eastAsia="ＭＳ ゴシック" w:hAnsi="ＭＳ ゴシック"/>
                <w:sz w:val="22"/>
              </w:rPr>
            </w:pPr>
            <w:r>
              <w:rPr>
                <w:rFonts w:ascii="ＭＳ ゴシック" w:eastAsia="ＭＳ ゴシック" w:hAnsi="ＭＳ ゴシック" w:hint="eastAsia"/>
                <w:sz w:val="22"/>
              </w:rPr>
              <w:t>態</w:t>
            </w:r>
            <w:r w:rsidR="00117ACB">
              <w:rPr>
                <w:rFonts w:ascii="ＭＳ ゴシック" w:eastAsia="ＭＳ ゴシック" w:hAnsi="ＭＳ ゴシック" w:hint="eastAsia"/>
                <w:sz w:val="22"/>
              </w:rPr>
              <w:t>※</w:t>
            </w:r>
          </w:p>
          <w:p w:rsidR="00033B22" w:rsidRDefault="00033B22" w:rsidP="00033B22">
            <w:pPr>
              <w:jc w:val="center"/>
              <w:rPr>
                <w:rFonts w:ascii="ＭＳ ゴシック" w:eastAsia="ＭＳ ゴシック" w:hAnsi="ＭＳ ゴシック"/>
                <w:sz w:val="22"/>
              </w:rPr>
            </w:pPr>
            <w:r>
              <w:rPr>
                <w:rFonts w:ascii="ＭＳ ゴシック" w:eastAsia="ＭＳ ゴシック" w:hAnsi="ＭＳ ゴシック" w:hint="eastAsia"/>
                <w:sz w:val="22"/>
              </w:rPr>
              <w:t>（観察）</w:t>
            </w:r>
          </w:p>
        </w:tc>
      </w:tr>
    </w:tbl>
    <w:p w:rsidR="002B53D1" w:rsidRDefault="00117ACB" w:rsidP="00117ACB">
      <w:pPr>
        <w:jc w:val="right"/>
        <w:rPr>
          <w:rFonts w:ascii="ＭＳ ゴシック" w:eastAsia="ＭＳ ゴシック" w:hAnsi="ＭＳ ゴシック"/>
          <w:sz w:val="22"/>
        </w:rPr>
      </w:pPr>
      <w:r>
        <w:rPr>
          <w:rFonts w:ascii="ＭＳ ゴシック" w:eastAsia="ＭＳ ゴシック" w:hAnsi="ＭＳ ゴシック" w:hint="eastAsia"/>
          <w:sz w:val="22"/>
        </w:rPr>
        <w:t>※</w:t>
      </w:r>
      <w:r w:rsidRPr="00117ACB">
        <w:rPr>
          <w:rFonts w:ascii="ＭＳ ゴシック" w:eastAsia="ＭＳ ゴシック" w:hAnsi="ＭＳ ゴシック" w:hint="eastAsia"/>
          <w:sz w:val="22"/>
        </w:rPr>
        <w:t>全員の学習状況を記録に残す場面</w:t>
      </w:r>
      <w:r>
        <w:rPr>
          <w:rFonts w:ascii="ＭＳ ゴシック" w:eastAsia="ＭＳ ゴシック" w:hAnsi="ＭＳ ゴシック" w:hint="eastAsia"/>
          <w:sz w:val="22"/>
        </w:rPr>
        <w:t>として設定する。</w:t>
      </w:r>
    </w:p>
    <w:p w:rsidR="002B53D1" w:rsidRPr="005736D5" w:rsidRDefault="00A012E6" w:rsidP="002B53D1">
      <w:pPr>
        <w:rPr>
          <w:rFonts w:ascii="ＭＳ ゴシック" w:eastAsia="ＭＳ ゴシック" w:hAnsi="ＭＳ ゴシック"/>
          <w:b/>
          <w:sz w:val="22"/>
        </w:rPr>
      </w:pPr>
      <w:r w:rsidRPr="005736D5">
        <w:rPr>
          <w:rFonts w:ascii="ＭＳ ゴシック" w:eastAsia="ＭＳ ゴシック" w:hAnsi="ＭＳ ゴシック" w:hint="eastAsia"/>
          <w:b/>
          <w:sz w:val="22"/>
        </w:rPr>
        <w:t>８</w:t>
      </w:r>
      <w:r w:rsidR="00AB5D21">
        <w:rPr>
          <w:rFonts w:ascii="ＭＳ ゴシック" w:eastAsia="ＭＳ ゴシック" w:hAnsi="ＭＳ ゴシック" w:hint="eastAsia"/>
          <w:b/>
          <w:sz w:val="22"/>
        </w:rPr>
        <w:t xml:space="preserve">　</w:t>
      </w:r>
      <w:r w:rsidR="002B53D1" w:rsidRPr="005736D5">
        <w:rPr>
          <w:rFonts w:ascii="ＭＳ ゴシック" w:eastAsia="ＭＳ ゴシック" w:hAnsi="ＭＳ ゴシック" w:hint="eastAsia"/>
          <w:b/>
          <w:sz w:val="22"/>
        </w:rPr>
        <w:t>本時案</w:t>
      </w:r>
    </w:p>
    <w:p w:rsidR="002B53D1" w:rsidRDefault="00CB79D8" w:rsidP="002B53D1">
      <w:pPr>
        <w:rPr>
          <w:rFonts w:ascii="ＭＳ ゴシック" w:eastAsia="ＭＳ ゴシック" w:hAnsi="ＭＳ ゴシック"/>
          <w:sz w:val="22"/>
        </w:rPr>
      </w:pPr>
      <w:r>
        <w:rPr>
          <w:rFonts w:ascii="ＭＳ ゴシック" w:eastAsia="ＭＳ ゴシック" w:hAnsi="ＭＳ ゴシック" w:hint="eastAsia"/>
          <w:sz w:val="22"/>
        </w:rPr>
        <w:t>（１）本時のねらい</w:t>
      </w:r>
    </w:p>
    <w:p w:rsidR="00033B22" w:rsidRDefault="00033B22" w:rsidP="002B53D1">
      <w:pPr>
        <w:rPr>
          <w:rFonts w:ascii="ＭＳ ゴシック" w:eastAsia="ＭＳ ゴシック" w:hAnsi="ＭＳ ゴシック"/>
          <w:sz w:val="22"/>
        </w:rPr>
      </w:pPr>
      <w:r>
        <w:rPr>
          <w:rFonts w:ascii="ＭＳ ゴシック" w:eastAsia="ＭＳ ゴシック" w:hAnsi="ＭＳ ゴシック" w:hint="eastAsia"/>
          <w:sz w:val="22"/>
        </w:rPr>
        <w:t>（</w:t>
      </w:r>
      <w:r w:rsidR="00E53B4B">
        <w:rPr>
          <w:rFonts w:ascii="ＭＳ ゴシック" w:eastAsia="ＭＳ ゴシック" w:hAnsi="ＭＳ ゴシック" w:hint="eastAsia"/>
          <w:sz w:val="22"/>
        </w:rPr>
        <w:t>２</w:t>
      </w:r>
      <w:r>
        <w:rPr>
          <w:rFonts w:ascii="ＭＳ ゴシック" w:eastAsia="ＭＳ ゴシック" w:hAnsi="ＭＳ ゴシック" w:hint="eastAsia"/>
          <w:sz w:val="22"/>
        </w:rPr>
        <w:t>）展開</w:t>
      </w:r>
      <w:r w:rsidR="00C050DF">
        <w:rPr>
          <w:rFonts w:ascii="ＭＳ ゴシック" w:eastAsia="ＭＳ ゴシック" w:hAnsi="ＭＳ ゴシック" w:hint="eastAsia"/>
          <w:sz w:val="22"/>
        </w:rPr>
        <w:t>（○分）</w:t>
      </w:r>
    </w:p>
    <w:tbl>
      <w:tblPr>
        <w:tblStyle w:val="a3"/>
        <w:tblW w:w="8500" w:type="dxa"/>
        <w:tblLook w:val="04A0" w:firstRow="1" w:lastRow="0" w:firstColumn="1" w:lastColumn="0" w:noHBand="0" w:noVBand="1"/>
      </w:tblPr>
      <w:tblGrid>
        <w:gridCol w:w="3681"/>
        <w:gridCol w:w="709"/>
        <w:gridCol w:w="2551"/>
        <w:gridCol w:w="1559"/>
      </w:tblGrid>
      <w:tr w:rsidR="00CE0D1A" w:rsidTr="00117ACB">
        <w:tc>
          <w:tcPr>
            <w:tcW w:w="3681" w:type="dxa"/>
            <w:shd w:val="clear" w:color="auto" w:fill="BFBFBF" w:themeFill="background1" w:themeFillShade="BF"/>
            <w:vAlign w:val="center"/>
          </w:tcPr>
          <w:p w:rsidR="00CE0D1A" w:rsidRDefault="00CE0D1A" w:rsidP="00CE0D1A">
            <w:pPr>
              <w:jc w:val="center"/>
              <w:rPr>
                <w:rFonts w:ascii="ＭＳ ゴシック" w:eastAsia="ＭＳ ゴシック" w:hAnsi="ＭＳ ゴシック"/>
                <w:sz w:val="22"/>
              </w:rPr>
            </w:pPr>
            <w:r>
              <w:rPr>
                <w:rFonts w:ascii="ＭＳ ゴシック" w:eastAsia="ＭＳ ゴシック" w:hAnsi="ＭＳ ゴシック" w:hint="eastAsia"/>
                <w:sz w:val="22"/>
              </w:rPr>
              <w:t>学習活動</w:t>
            </w:r>
          </w:p>
        </w:tc>
        <w:tc>
          <w:tcPr>
            <w:tcW w:w="709" w:type="dxa"/>
            <w:shd w:val="clear" w:color="auto" w:fill="BFBFBF" w:themeFill="background1" w:themeFillShade="BF"/>
            <w:vAlign w:val="center"/>
          </w:tcPr>
          <w:p w:rsidR="00CE0D1A" w:rsidRDefault="00CE0D1A" w:rsidP="00CE0D1A">
            <w:pPr>
              <w:jc w:val="center"/>
              <w:rPr>
                <w:rFonts w:ascii="ＭＳ ゴシック" w:eastAsia="ＭＳ ゴシック" w:hAnsi="ＭＳ ゴシック"/>
                <w:sz w:val="22"/>
              </w:rPr>
            </w:pPr>
            <w:r>
              <w:rPr>
                <w:rFonts w:ascii="ＭＳ ゴシック" w:eastAsia="ＭＳ ゴシック" w:hAnsi="ＭＳ ゴシック" w:hint="eastAsia"/>
                <w:sz w:val="22"/>
              </w:rPr>
              <w:t>時間</w:t>
            </w:r>
          </w:p>
        </w:tc>
        <w:tc>
          <w:tcPr>
            <w:tcW w:w="2551" w:type="dxa"/>
            <w:shd w:val="clear" w:color="auto" w:fill="BFBFBF" w:themeFill="background1" w:themeFillShade="BF"/>
            <w:vAlign w:val="center"/>
          </w:tcPr>
          <w:p w:rsidR="00CE0D1A" w:rsidRDefault="00CE0D1A" w:rsidP="00CE0D1A">
            <w:pPr>
              <w:jc w:val="center"/>
              <w:rPr>
                <w:rFonts w:ascii="ＭＳ ゴシック" w:eastAsia="ＭＳ ゴシック" w:hAnsi="ＭＳ ゴシック"/>
                <w:sz w:val="22"/>
              </w:rPr>
            </w:pPr>
            <w:r>
              <w:rPr>
                <w:rFonts w:ascii="ＭＳ ゴシック" w:eastAsia="ＭＳ ゴシック" w:hAnsi="ＭＳ ゴシック" w:hint="eastAsia"/>
                <w:sz w:val="22"/>
              </w:rPr>
              <w:t>指導上の留意点</w:t>
            </w:r>
          </w:p>
        </w:tc>
        <w:tc>
          <w:tcPr>
            <w:tcW w:w="1559" w:type="dxa"/>
            <w:shd w:val="clear" w:color="auto" w:fill="BFBFBF" w:themeFill="background1" w:themeFillShade="BF"/>
            <w:vAlign w:val="center"/>
          </w:tcPr>
          <w:p w:rsidR="00CE0D1A" w:rsidRDefault="00CE0D1A" w:rsidP="00CE0D1A">
            <w:pPr>
              <w:jc w:val="center"/>
              <w:rPr>
                <w:rFonts w:ascii="ＭＳ ゴシック" w:eastAsia="ＭＳ ゴシック" w:hAnsi="ＭＳ ゴシック"/>
                <w:sz w:val="22"/>
              </w:rPr>
            </w:pPr>
            <w:r>
              <w:rPr>
                <w:rFonts w:ascii="ＭＳ ゴシック" w:eastAsia="ＭＳ ゴシック" w:hAnsi="ＭＳ ゴシック" w:hint="eastAsia"/>
                <w:sz w:val="22"/>
              </w:rPr>
              <w:t>評価（方法）</w:t>
            </w:r>
          </w:p>
        </w:tc>
      </w:tr>
      <w:tr w:rsidR="00CE0D1A" w:rsidTr="005178A3">
        <w:trPr>
          <w:trHeight w:val="1036"/>
        </w:trPr>
        <w:tc>
          <w:tcPr>
            <w:tcW w:w="3681" w:type="dxa"/>
            <w:vAlign w:val="center"/>
          </w:tcPr>
          <w:p w:rsidR="00CE0D1A" w:rsidRDefault="00CE0D1A" w:rsidP="00CE0D1A">
            <w:pPr>
              <w:jc w:val="center"/>
              <w:rPr>
                <w:rFonts w:ascii="ＭＳ ゴシック" w:eastAsia="ＭＳ ゴシック" w:hAnsi="ＭＳ ゴシック"/>
                <w:sz w:val="22"/>
              </w:rPr>
            </w:pPr>
          </w:p>
        </w:tc>
        <w:tc>
          <w:tcPr>
            <w:tcW w:w="709" w:type="dxa"/>
            <w:vAlign w:val="center"/>
          </w:tcPr>
          <w:p w:rsidR="00CE0D1A" w:rsidRDefault="00CE0D1A" w:rsidP="00CE0D1A">
            <w:pPr>
              <w:jc w:val="center"/>
              <w:rPr>
                <w:rFonts w:ascii="ＭＳ ゴシック" w:eastAsia="ＭＳ ゴシック" w:hAnsi="ＭＳ ゴシック"/>
                <w:sz w:val="22"/>
              </w:rPr>
            </w:pPr>
          </w:p>
        </w:tc>
        <w:tc>
          <w:tcPr>
            <w:tcW w:w="2551" w:type="dxa"/>
            <w:vAlign w:val="center"/>
          </w:tcPr>
          <w:p w:rsidR="00CE0D1A" w:rsidRDefault="00CE0D1A" w:rsidP="00CE0D1A">
            <w:pPr>
              <w:jc w:val="center"/>
              <w:rPr>
                <w:rFonts w:ascii="ＭＳ ゴシック" w:eastAsia="ＭＳ ゴシック" w:hAnsi="ＭＳ ゴシック"/>
                <w:sz w:val="22"/>
              </w:rPr>
            </w:pPr>
          </w:p>
        </w:tc>
        <w:tc>
          <w:tcPr>
            <w:tcW w:w="1559" w:type="dxa"/>
            <w:vAlign w:val="center"/>
          </w:tcPr>
          <w:p w:rsidR="00CE0D1A" w:rsidRDefault="00CE0D1A" w:rsidP="00CE0D1A">
            <w:pPr>
              <w:jc w:val="center"/>
              <w:rPr>
                <w:rFonts w:ascii="ＭＳ ゴシック" w:eastAsia="ＭＳ ゴシック" w:hAnsi="ＭＳ ゴシック"/>
                <w:sz w:val="22"/>
              </w:rPr>
            </w:pPr>
          </w:p>
        </w:tc>
      </w:tr>
    </w:tbl>
    <w:p w:rsidR="00F222C2" w:rsidRPr="002B53D1" w:rsidRDefault="00F222C2" w:rsidP="002B53D1">
      <w:pPr>
        <w:rPr>
          <w:rFonts w:ascii="ＭＳ ゴシック" w:eastAsia="ＭＳ ゴシック" w:hAnsi="ＭＳ ゴシック" w:hint="eastAsia"/>
          <w:sz w:val="22"/>
        </w:rPr>
      </w:pPr>
    </w:p>
    <w:sectPr w:rsidR="00F222C2" w:rsidRPr="002B53D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D4A44"/>
    <w:multiLevelType w:val="hybridMultilevel"/>
    <w:tmpl w:val="9BBACDD2"/>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1F997206"/>
    <w:multiLevelType w:val="hybridMultilevel"/>
    <w:tmpl w:val="5E1A9F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B8E1285"/>
    <w:multiLevelType w:val="hybridMultilevel"/>
    <w:tmpl w:val="09D21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FC723DD"/>
    <w:multiLevelType w:val="hybridMultilevel"/>
    <w:tmpl w:val="1878F972"/>
    <w:lvl w:ilvl="0" w:tplc="B482850A">
      <w:start w:val="1"/>
      <w:numFmt w:val="decimal"/>
      <w:lvlText w:val="(%1)"/>
      <w:lvlJc w:val="left"/>
      <w:pPr>
        <w:ind w:left="643" w:hanging="420"/>
      </w:pPr>
      <w:rPr>
        <w:rFonts w:hint="eastAsia"/>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4" w15:restartNumberingAfterBreak="0">
    <w:nsid w:val="646A042B"/>
    <w:multiLevelType w:val="hybridMultilevel"/>
    <w:tmpl w:val="04569D5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C8C6BB4"/>
    <w:multiLevelType w:val="hybridMultilevel"/>
    <w:tmpl w:val="7CB6D6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3D1"/>
    <w:rsid w:val="00033B22"/>
    <w:rsid w:val="000653D5"/>
    <w:rsid w:val="00117ACB"/>
    <w:rsid w:val="001645D2"/>
    <w:rsid w:val="00183D4B"/>
    <w:rsid w:val="002B53D1"/>
    <w:rsid w:val="002F0261"/>
    <w:rsid w:val="003E7977"/>
    <w:rsid w:val="00466A5D"/>
    <w:rsid w:val="005178A3"/>
    <w:rsid w:val="005736D5"/>
    <w:rsid w:val="0060283A"/>
    <w:rsid w:val="007B1882"/>
    <w:rsid w:val="008F03A2"/>
    <w:rsid w:val="00A012E6"/>
    <w:rsid w:val="00AA26F0"/>
    <w:rsid w:val="00AB5D21"/>
    <w:rsid w:val="00BE3D9D"/>
    <w:rsid w:val="00C050DF"/>
    <w:rsid w:val="00CB79D8"/>
    <w:rsid w:val="00CE0D1A"/>
    <w:rsid w:val="00DC75A7"/>
    <w:rsid w:val="00E51EAF"/>
    <w:rsid w:val="00E53B4B"/>
    <w:rsid w:val="00EE66AE"/>
    <w:rsid w:val="00F02E98"/>
    <w:rsid w:val="00F153FC"/>
    <w:rsid w:val="00F222C2"/>
    <w:rsid w:val="00F62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63B139"/>
  <w15:chartTrackingRefBased/>
  <w15:docId w15:val="{0B057BAA-6DEC-48A2-8887-2C418CCE4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5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17ACB"/>
    <w:pPr>
      <w:ind w:leftChars="400" w:left="840"/>
    </w:pPr>
  </w:style>
  <w:style w:type="paragraph" w:styleId="a5">
    <w:name w:val="Balloon Text"/>
    <w:basedOn w:val="a"/>
    <w:link w:val="a6"/>
    <w:uiPriority w:val="99"/>
    <w:semiHidden/>
    <w:unhideWhenUsed/>
    <w:rsid w:val="000653D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653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TotalTime>
  <Pages>2</Pages>
  <Words>197</Words>
  <Characters>1125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15</cp:revision>
  <cp:lastPrinted>2020-05-26T01:07:00Z</cp:lastPrinted>
  <dcterms:created xsi:type="dcterms:W3CDTF">2020-03-03T02:49:00Z</dcterms:created>
  <dcterms:modified xsi:type="dcterms:W3CDTF">2020-06-09T00:37:00Z</dcterms:modified>
</cp:coreProperties>
</file>