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29A" w:rsidRPr="00D734A0" w:rsidRDefault="00D734A0" w:rsidP="00D734A0">
      <w:pPr>
        <w:jc w:val="center"/>
        <w:rPr>
          <w:rFonts w:asciiTheme="majorEastAsia" w:eastAsiaTheme="majorEastAsia" w:hAnsiTheme="majorEastAsia"/>
        </w:rPr>
      </w:pPr>
      <w:r w:rsidRPr="00D734A0">
        <w:rPr>
          <w:rFonts w:asciiTheme="majorEastAsia" w:eastAsiaTheme="majorEastAsia" w:hAnsiTheme="majorEastAsia" w:hint="eastAsia"/>
        </w:rPr>
        <w:t>令和</w:t>
      </w:r>
      <w:r w:rsidR="002954F9" w:rsidRPr="00D734A0">
        <w:rPr>
          <w:rFonts w:asciiTheme="majorEastAsia" w:eastAsiaTheme="majorEastAsia" w:hAnsiTheme="majorEastAsia" w:hint="eastAsia"/>
        </w:rPr>
        <w:t>○○年</w:t>
      </w:r>
      <w:r w:rsidR="00B00BB8" w:rsidRPr="00D734A0">
        <w:rPr>
          <w:rFonts w:asciiTheme="majorEastAsia" w:eastAsiaTheme="majorEastAsia" w:hAnsiTheme="majorEastAsia" w:hint="eastAsia"/>
        </w:rPr>
        <w:t xml:space="preserve">度　</w:t>
      </w:r>
      <w:r w:rsidR="0084255C">
        <w:rPr>
          <w:rFonts w:asciiTheme="majorEastAsia" w:eastAsiaTheme="majorEastAsia" w:hAnsiTheme="majorEastAsia" w:hint="eastAsia"/>
        </w:rPr>
        <w:t>○○</w:t>
      </w:r>
      <w:r w:rsidR="0009307D">
        <w:rPr>
          <w:rFonts w:asciiTheme="majorEastAsia" w:eastAsiaTheme="majorEastAsia" w:hAnsiTheme="majorEastAsia" w:hint="eastAsia"/>
        </w:rPr>
        <w:t>中</w:t>
      </w:r>
      <w:r w:rsidR="0084255C">
        <w:rPr>
          <w:rFonts w:asciiTheme="majorEastAsia" w:eastAsiaTheme="majorEastAsia" w:hAnsiTheme="majorEastAsia" w:hint="eastAsia"/>
        </w:rPr>
        <w:t xml:space="preserve">学校　</w:t>
      </w:r>
      <w:r w:rsidR="002954F9" w:rsidRPr="00D734A0">
        <w:rPr>
          <w:rFonts w:asciiTheme="majorEastAsia" w:eastAsiaTheme="majorEastAsia" w:hAnsiTheme="majorEastAsia" w:hint="eastAsia"/>
        </w:rPr>
        <w:t>キャリア教育</w:t>
      </w:r>
      <w:r w:rsidR="00B00BB8" w:rsidRPr="00D734A0">
        <w:rPr>
          <w:rFonts w:asciiTheme="majorEastAsia" w:eastAsiaTheme="majorEastAsia" w:hAnsiTheme="majorEastAsia" w:hint="eastAsia"/>
        </w:rPr>
        <w:t xml:space="preserve">　全体計画</w:t>
      </w:r>
    </w:p>
    <w:p w:rsidR="00B00BB8" w:rsidRDefault="009C57F3">
      <w:r>
        <w:rPr>
          <w:noProof/>
        </w:rPr>
        <w:pict>
          <v:shapetype id="_x0000_t202" coordsize="21600,21600" o:spt="202" path="m,l,21600r21600,l21600,xe">
            <v:stroke joinstyle="miter"/>
            <v:path gradientshapeok="t" o:connecttype="rect"/>
          </v:shapetype>
          <v:shape id="_x0000_s1027" type="#_x0000_t202" style="position:absolute;left:0;text-align:left;margin-left:144.75pt;margin-top:6.75pt;width:232.5pt;height:52.45pt;z-index:251659264">
            <v:textbox inset="5.85pt,.7pt,5.85pt,.7pt">
              <w:txbxContent>
                <w:p w:rsidR="00B00BB8" w:rsidRPr="00D1287E" w:rsidRDefault="00B00BB8" w:rsidP="00D1287E">
                  <w:pPr>
                    <w:jc w:val="center"/>
                    <w:rPr>
                      <w:rFonts w:ascii="HG創英角ｺﾞｼｯｸUB" w:eastAsia="HG創英角ｺﾞｼｯｸUB"/>
                    </w:rPr>
                  </w:pPr>
                  <w:r w:rsidRPr="00D1287E">
                    <w:rPr>
                      <w:rFonts w:ascii="HG創英角ｺﾞｼｯｸUB" w:eastAsia="HG創英角ｺﾞｼｯｸUB" w:hint="eastAsia"/>
                    </w:rPr>
                    <w:t>＜学校</w:t>
                  </w:r>
                  <w:r w:rsidR="00D734A0">
                    <w:rPr>
                      <w:rFonts w:ascii="HG創英角ｺﾞｼｯｸUB" w:eastAsia="HG創英角ｺﾞｼｯｸUB" w:hint="eastAsia"/>
                    </w:rPr>
                    <w:t>の</w:t>
                  </w:r>
                  <w:r w:rsidRPr="00D1287E">
                    <w:rPr>
                      <w:rFonts w:ascii="HG創英角ｺﾞｼｯｸUB" w:eastAsia="HG創英角ｺﾞｼｯｸUB" w:hint="eastAsia"/>
                    </w:rPr>
                    <w:t>教育目標＞</w:t>
                  </w:r>
                </w:p>
              </w:txbxContent>
            </v:textbox>
          </v:shape>
        </w:pict>
      </w:r>
      <w:r>
        <w:rPr>
          <w:noProof/>
        </w:rPr>
        <w:pict>
          <v:shape id="_x0000_s1028" type="#_x0000_t202" style="position:absolute;left:0;text-align:left;margin-left:396.75pt;margin-top:6.75pt;width:132pt;height:91.5pt;z-index:251660288">
            <v:textbox inset="5.85pt,.7pt,5.85pt,.7pt">
              <w:txbxContent>
                <w:p w:rsidR="00B00BB8" w:rsidRDefault="00B00BB8">
                  <w:pPr>
                    <w:rPr>
                      <w:rFonts w:ascii="HG創英角ｺﾞｼｯｸUB" w:eastAsia="HG創英角ｺﾞｼｯｸUB"/>
                      <w:sz w:val="16"/>
                      <w:szCs w:val="16"/>
                    </w:rPr>
                  </w:pPr>
                  <w:r w:rsidRPr="00D1287E">
                    <w:rPr>
                      <w:rFonts w:ascii="HG創英角ｺﾞｼｯｸUB" w:eastAsia="HG創英角ｺﾞｼｯｸUB" w:hint="eastAsia"/>
                      <w:sz w:val="16"/>
                      <w:szCs w:val="16"/>
                    </w:rPr>
                    <w:t>＜地域の実態＞</w:t>
                  </w:r>
                </w:p>
                <w:p w:rsidR="00FB157C" w:rsidRPr="00D1287E" w:rsidRDefault="00FB157C">
                  <w:pPr>
                    <w:rPr>
                      <w:rFonts w:ascii="HG創英角ｺﾞｼｯｸUB" w:eastAsia="HG創英角ｺﾞｼｯｸUB"/>
                      <w:sz w:val="16"/>
                      <w:szCs w:val="16"/>
                    </w:rPr>
                  </w:pPr>
                </w:p>
              </w:txbxContent>
            </v:textbox>
          </v:shape>
        </w:pict>
      </w:r>
      <w:r>
        <w:rPr>
          <w:noProof/>
        </w:rPr>
        <w:pict>
          <v:shape id="_x0000_s1026" type="#_x0000_t202" style="position:absolute;left:0;text-align:left;margin-left:-4.5pt;margin-top:6.75pt;width:132pt;height:91.5pt;z-index:251658240">
            <v:textbox inset="5.85pt,.7pt,5.85pt,.7pt">
              <w:txbxContent>
                <w:p w:rsidR="00B00BB8" w:rsidRDefault="0076567B" w:rsidP="00D1287E">
                  <w:pPr>
                    <w:snapToGrid w:val="0"/>
                    <w:rPr>
                      <w:rFonts w:ascii="HG創英角ｺﾞｼｯｸUB" w:eastAsia="HG創英角ｺﾞｼｯｸUB"/>
                      <w:sz w:val="16"/>
                      <w:szCs w:val="16"/>
                    </w:rPr>
                  </w:pPr>
                  <w:r>
                    <w:rPr>
                      <w:rFonts w:ascii="HG創英角ｺﾞｼｯｸUB" w:eastAsia="HG創英角ｺﾞｼｯｸUB" w:hint="eastAsia"/>
                      <w:sz w:val="16"/>
                      <w:szCs w:val="16"/>
                    </w:rPr>
                    <w:t>＜生徒</w:t>
                  </w:r>
                  <w:r w:rsidR="00B00BB8" w:rsidRPr="00D1287E">
                    <w:rPr>
                      <w:rFonts w:ascii="HG創英角ｺﾞｼｯｸUB" w:eastAsia="HG創英角ｺﾞｼｯｸUB" w:hint="eastAsia"/>
                      <w:sz w:val="16"/>
                      <w:szCs w:val="16"/>
                    </w:rPr>
                    <w:t>の実態＞</w:t>
                  </w:r>
                </w:p>
                <w:p w:rsidR="00FB157C" w:rsidRDefault="00FB157C" w:rsidP="00D1287E">
                  <w:pPr>
                    <w:snapToGrid w:val="0"/>
                    <w:rPr>
                      <w:rFonts w:ascii="HG創英角ｺﾞｼｯｸUB" w:eastAsia="HG創英角ｺﾞｼｯｸUB"/>
                      <w:sz w:val="16"/>
                      <w:szCs w:val="16"/>
                    </w:rPr>
                  </w:pPr>
                </w:p>
              </w:txbxContent>
            </v:textbox>
          </v:shape>
        </w:pict>
      </w:r>
    </w:p>
    <w:p w:rsidR="00B00BB8" w:rsidRDefault="00B00BB8"/>
    <w:p w:rsidR="00B00BB8" w:rsidRDefault="00B00BB8"/>
    <w:p w:rsidR="00D1287E" w:rsidRDefault="009C57F3">
      <w:r>
        <w:rPr>
          <w:noProof/>
        </w:rPr>
        <w:pict>
          <v:group id="_x0000_s1058" style="position:absolute;left:0;text-align:left;margin-left:127.5pt;margin-top:5.2pt;width:267.8pt;height:64.25pt;z-index:251677696" coordorigin="3270,2096" coordsize="5356,1622">
            <v:shapetype id="_x0000_t32" coordsize="21600,21600" o:spt="32" o:oned="t" path="m,l21600,21600e" filled="f">
              <v:path arrowok="t" fillok="f" o:connecttype="none"/>
              <o:lock v:ext="edit" shapetype="t"/>
            </v:shapetype>
            <v:shape id="_x0000_s1036" type="#_x0000_t32" style="position:absolute;left:5976;top:2096;width:0;height:484" o:connectortype="straight"/>
            <v:shape id="_x0000_s1037" type="#_x0000_t32" style="position:absolute;left:3428;top:2269;width:2493;height:0" o:connectortype="straight"/>
            <v:shape id="_x0000_s1038" type="#_x0000_t32" style="position:absolute;left:5921;top:2268;width:2547;height:0" o:connectortype="straight"/>
            <v:shape id="_x0000_s1039" type="#_x0000_t32" style="position:absolute;left:8468;top:2096;width:0;height:1622" o:connectortype="straight"/>
            <v:shape id="_x0000_s1041" type="#_x0000_t32" style="position:absolute;left:3428;top:2096;width:0;height:1622" o:connectortype="straight"/>
            <v:shape id="_x0000_s1042" type="#_x0000_t32" style="position:absolute;left:3270;top:2096;width:158;height:0" o:connectortype="straight"/>
            <v:shape id="_x0000_s1043" type="#_x0000_t32" style="position:absolute;left:3270;top:3718;width:158;height:0" o:connectortype="straight"/>
            <v:shape id="_x0000_s1044" type="#_x0000_t32" style="position:absolute;left:8468;top:3718;width:158;height:0" o:connectortype="straight"/>
            <v:shape id="_x0000_s1046" type="#_x0000_t32" style="position:absolute;left:8468;top:2096;width:158;height:0" o:connectortype="straight"/>
          </v:group>
        </w:pict>
      </w:r>
    </w:p>
    <w:p w:rsidR="00D1287E" w:rsidRPr="00D1287E" w:rsidRDefault="009C57F3" w:rsidP="00D1287E">
      <w:r>
        <w:rPr>
          <w:noProof/>
        </w:rPr>
        <w:pict>
          <v:shape id="_x0000_s1029" type="#_x0000_t202" style="position:absolute;left:0;text-align:left;margin-left:144.75pt;margin-top:8.25pt;width:232.5pt;height:85.25pt;z-index:251661312">
            <v:textbox inset="5.85pt,.7pt,5.85pt,.7pt">
              <w:txbxContent>
                <w:p w:rsidR="00B00BB8" w:rsidRDefault="002954F9" w:rsidP="00D1287E">
                  <w:pPr>
                    <w:jc w:val="center"/>
                    <w:rPr>
                      <w:rFonts w:ascii="HG創英角ｺﾞｼｯｸUB" w:eastAsia="HG創英角ｺﾞｼｯｸUB"/>
                    </w:rPr>
                  </w:pPr>
                  <w:r>
                    <w:rPr>
                      <w:rFonts w:ascii="HG創英角ｺﾞｼｯｸUB" w:eastAsia="HG創英角ｺﾞｼｯｸUB" w:hint="eastAsia"/>
                    </w:rPr>
                    <w:t>＜キャリア教育</w:t>
                  </w:r>
                  <w:r w:rsidR="00B00BB8" w:rsidRPr="00D1287E">
                    <w:rPr>
                      <w:rFonts w:ascii="HG創英角ｺﾞｼｯｸUB" w:eastAsia="HG創英角ｺﾞｼｯｸUB" w:hint="eastAsia"/>
                    </w:rPr>
                    <w:t>の目標＞</w:t>
                  </w:r>
                </w:p>
                <w:p w:rsidR="00D734A0" w:rsidRPr="008C7C47" w:rsidRDefault="00D734A0" w:rsidP="008C7C47">
                  <w:pPr>
                    <w:snapToGrid w:val="0"/>
                    <w:jc w:val="left"/>
                    <w:rPr>
                      <w:rFonts w:asciiTheme="minorEastAsia" w:hAnsiTheme="minorEastAsia"/>
                      <w:sz w:val="20"/>
                    </w:rPr>
                  </w:pPr>
                  <w:r w:rsidRPr="00D734A0">
                    <w:rPr>
                      <w:rFonts w:asciiTheme="minorEastAsia" w:hAnsiTheme="minorEastAsia" w:hint="eastAsia"/>
                    </w:rPr>
                    <w:t>例）</w:t>
                  </w:r>
                  <w:r w:rsidR="0076567B">
                    <w:rPr>
                      <w:rFonts w:asciiTheme="minorEastAsia" w:hAnsiTheme="minorEastAsia" w:hint="eastAsia"/>
                      <w:sz w:val="20"/>
                    </w:rPr>
                    <w:t>他者との協働や</w:t>
                  </w:r>
                  <w:r w:rsidRPr="008C7C47">
                    <w:rPr>
                      <w:rFonts w:asciiTheme="minorEastAsia" w:hAnsiTheme="minorEastAsia" w:hint="eastAsia"/>
                      <w:sz w:val="20"/>
                    </w:rPr>
                    <w:t>自己の振り返りを通して、自分らしさ</w:t>
                  </w:r>
                  <w:r w:rsidR="0076567B">
                    <w:rPr>
                      <w:rFonts w:asciiTheme="minorEastAsia" w:hAnsiTheme="minorEastAsia" w:hint="eastAsia"/>
                      <w:sz w:val="20"/>
                    </w:rPr>
                    <w:t>、他者のよさ</w:t>
                  </w:r>
                  <w:r w:rsidRPr="008C7C47">
                    <w:rPr>
                      <w:rFonts w:asciiTheme="minorEastAsia" w:hAnsiTheme="minorEastAsia" w:hint="eastAsia"/>
                      <w:sz w:val="20"/>
                    </w:rPr>
                    <w:t>に気付</w:t>
                  </w:r>
                  <w:r w:rsidR="008C7C47" w:rsidRPr="008C7C47">
                    <w:rPr>
                      <w:rFonts w:asciiTheme="minorEastAsia" w:hAnsiTheme="minorEastAsia" w:hint="eastAsia"/>
                      <w:sz w:val="20"/>
                    </w:rPr>
                    <w:t>き</w:t>
                  </w:r>
                  <w:r w:rsidR="0076567B">
                    <w:rPr>
                      <w:rFonts w:asciiTheme="minorEastAsia" w:hAnsiTheme="minorEastAsia" w:hint="eastAsia"/>
                      <w:sz w:val="20"/>
                    </w:rPr>
                    <w:t>、夢や目標に向かって</w:t>
                  </w:r>
                  <w:r w:rsidR="008C7C47" w:rsidRPr="008C7C47">
                    <w:rPr>
                      <w:rFonts w:asciiTheme="minorEastAsia" w:hAnsiTheme="minorEastAsia" w:hint="eastAsia"/>
                      <w:sz w:val="20"/>
                    </w:rPr>
                    <w:t>学び続けようとする</w:t>
                  </w:r>
                  <w:r w:rsidR="0076567B">
                    <w:rPr>
                      <w:rFonts w:asciiTheme="minorEastAsia" w:hAnsiTheme="minorEastAsia" w:hint="eastAsia"/>
                      <w:sz w:val="20"/>
                    </w:rPr>
                    <w:t>生徒</w:t>
                  </w:r>
                  <w:r w:rsidRPr="008C7C47">
                    <w:rPr>
                      <w:rFonts w:asciiTheme="minorEastAsia" w:hAnsiTheme="minorEastAsia" w:hint="eastAsia"/>
                      <w:sz w:val="20"/>
                    </w:rPr>
                    <w:t>の育成</w:t>
                  </w:r>
                </w:p>
                <w:p w:rsidR="00D734A0" w:rsidRPr="008C7C47" w:rsidRDefault="00D734A0" w:rsidP="008C7C47">
                  <w:pPr>
                    <w:snapToGrid w:val="0"/>
                    <w:jc w:val="left"/>
                    <w:rPr>
                      <w:rFonts w:ascii="HG創英角ｺﾞｼｯｸUB" w:eastAsia="HG創英角ｺﾞｼｯｸUB"/>
                      <w:sz w:val="20"/>
                    </w:rPr>
                  </w:pPr>
                </w:p>
              </w:txbxContent>
            </v:textbox>
          </v:shape>
        </w:pict>
      </w:r>
    </w:p>
    <w:p w:rsidR="00D1287E" w:rsidRPr="00D1287E" w:rsidRDefault="009C57F3" w:rsidP="00D1287E">
      <w:r>
        <w:rPr>
          <w:noProof/>
        </w:rPr>
        <w:pict>
          <v:shape id="_x0000_s1031" type="#_x0000_t202" style="position:absolute;left:0;text-align:left;margin-left:396.75pt;margin-top:14.25pt;width:132pt;height:70.5pt;z-index:251663360">
            <v:textbox inset="5.85pt,.7pt,5.85pt,.7pt">
              <w:txbxContent>
                <w:p w:rsidR="00B00BB8" w:rsidRDefault="00B00BB8" w:rsidP="00E33DBD">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教師の願い</w:t>
                  </w:r>
                  <w:r w:rsidRPr="00D1287E">
                    <w:rPr>
                      <w:rFonts w:ascii="HG創英角ｺﾞｼｯｸUB" w:eastAsia="HG創英角ｺﾞｼｯｸUB" w:hint="eastAsia"/>
                      <w:sz w:val="16"/>
                      <w:szCs w:val="16"/>
                    </w:rPr>
                    <w:t>＞</w:t>
                  </w:r>
                </w:p>
                <w:p w:rsidR="00FB157C" w:rsidRPr="00D1287E" w:rsidRDefault="00FB157C" w:rsidP="00E33DBD">
                  <w:pPr>
                    <w:snapToGrid w:val="0"/>
                    <w:rPr>
                      <w:rFonts w:ascii="HG創英角ｺﾞｼｯｸUB" w:eastAsia="HG創英角ｺﾞｼｯｸUB"/>
                      <w:sz w:val="16"/>
                      <w:szCs w:val="16"/>
                    </w:rPr>
                  </w:pPr>
                </w:p>
              </w:txbxContent>
            </v:textbox>
          </v:shape>
        </w:pict>
      </w:r>
      <w:r>
        <w:rPr>
          <w:noProof/>
        </w:rPr>
        <w:pict>
          <v:shape id="_x0000_s1030" type="#_x0000_t202" style="position:absolute;left:0;text-align:left;margin-left:-4.5pt;margin-top:14.25pt;width:132pt;height:65.35pt;z-index:251662336">
            <v:textbox inset="5.85pt,.7pt,5.85pt,.7pt">
              <w:txbxContent>
                <w:p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保護者・地域の願い</w:t>
                  </w:r>
                  <w:r w:rsidRPr="00D1287E">
                    <w:rPr>
                      <w:rFonts w:ascii="HG創英角ｺﾞｼｯｸUB" w:eastAsia="HG創英角ｺﾞｼｯｸUB" w:hint="eastAsia"/>
                      <w:sz w:val="16"/>
                      <w:szCs w:val="16"/>
                    </w:rPr>
                    <w:t>＞</w:t>
                  </w:r>
                </w:p>
                <w:p w:rsidR="00FB157C" w:rsidRPr="00D1287E" w:rsidRDefault="00FB157C" w:rsidP="00D1287E">
                  <w:pPr>
                    <w:snapToGrid w:val="0"/>
                    <w:rPr>
                      <w:rFonts w:ascii="HG創英角ｺﾞｼｯｸUB" w:eastAsia="HG創英角ｺﾞｼｯｸUB"/>
                      <w:sz w:val="16"/>
                      <w:szCs w:val="16"/>
                    </w:rPr>
                  </w:pPr>
                </w:p>
              </w:txbxContent>
            </v:textbox>
          </v:shape>
        </w:pict>
      </w:r>
    </w:p>
    <w:p w:rsidR="00D1287E" w:rsidRPr="00D1287E" w:rsidRDefault="00D1287E" w:rsidP="00D1287E"/>
    <w:p w:rsidR="00D1287E" w:rsidRPr="00D1287E" w:rsidRDefault="00D1287E" w:rsidP="00D1287E"/>
    <w:p w:rsidR="00D1287E" w:rsidRPr="00D1287E" w:rsidRDefault="00D1287E" w:rsidP="00D1287E"/>
    <w:p w:rsidR="00F74E9C" w:rsidRDefault="009C57F3" w:rsidP="00D1287E">
      <w:pPr>
        <w:rPr>
          <w:rFonts w:ascii="HG創英角ｺﾞｼｯｸUB" w:eastAsia="HG創英角ｺﾞｼｯｸUB"/>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4" type="#_x0000_t5" style="position:absolute;left:0;text-align:left;margin-left:197.25pt;margin-top:14.25pt;width:129pt;height:14.25pt;rotation:180;z-index:251706368" fillcolor="black [3213]" strokecolor="black [3213]">
            <v:textbox inset="5.85pt,.7pt,5.85pt,.7pt"/>
          </v:shape>
        </w:pict>
      </w:r>
    </w:p>
    <w:p w:rsidR="00C53176" w:rsidRDefault="009C57F3" w:rsidP="00D1287E">
      <w:pPr>
        <w:rPr>
          <w:rFonts w:ascii="HG創英角ｺﾞｼｯｸUB" w:eastAsia="HG創英角ｺﾞｼｯｸUB"/>
        </w:rPr>
      </w:pPr>
      <w:r>
        <w:rPr>
          <w:rFonts w:ascii="HG創英角ｺﾞｼｯｸUB" w:eastAsia="HG創英角ｺﾞｼｯｸUB"/>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3" type="#_x0000_t62" style="position:absolute;left:0;text-align:left;margin-left:.75pt;margin-top:-33pt;width:182.25pt;height:44.25pt;z-index:251713536" adj="19947,25188">
            <v:textbox inset="5.85pt,.7pt,5.85pt,.7pt">
              <w:txbxContent>
                <w:p w:rsidR="00487BEE" w:rsidRPr="007A0904" w:rsidRDefault="00487BEE" w:rsidP="00487BEE">
                  <w:pPr>
                    <w:snapToGrid w:val="0"/>
                    <w:rPr>
                      <w:sz w:val="18"/>
                    </w:rPr>
                  </w:pPr>
                  <w:r>
                    <w:rPr>
                      <w:rFonts w:hint="eastAsia"/>
                      <w:sz w:val="18"/>
                    </w:rPr>
                    <w:t>学校の教育目標を見つめ直すプロセスで確認した期待する資質・能力をベースに考えることもでき</w:t>
                  </w:r>
                  <w:r w:rsidR="00403A3D">
                    <w:rPr>
                      <w:rFonts w:hint="eastAsia"/>
                      <w:sz w:val="18"/>
                    </w:rPr>
                    <w:t>ます</w:t>
                  </w:r>
                  <w:r>
                    <w:rPr>
                      <w:rFonts w:hint="eastAsia"/>
                      <w:sz w:val="18"/>
                    </w:rPr>
                    <w:t>。</w:t>
                  </w:r>
                </w:p>
              </w:txbxContent>
            </v:textbox>
          </v:shape>
        </w:pict>
      </w:r>
    </w:p>
    <w:p w:rsidR="002954F9" w:rsidRPr="005B4F10" w:rsidRDefault="00D734A0" w:rsidP="002954F9">
      <w:pPr>
        <w:rPr>
          <w:rFonts w:ascii="HG創英角ｺﾞｼｯｸUB" w:eastAsia="HG創英角ｺﾞｼｯｸUB"/>
        </w:rPr>
      </w:pPr>
      <w:r>
        <w:rPr>
          <w:rFonts w:ascii="HG創英角ｺﾞｼｯｸUB" w:eastAsia="HG創英角ｺﾞｼｯｸUB" w:hint="eastAsia"/>
        </w:rPr>
        <w:t>＜本校のキャリア教育で育成を目指す資質・能力</w:t>
      </w:r>
      <w:r w:rsidR="002954F9">
        <w:rPr>
          <w:rFonts w:ascii="HG創英角ｺﾞｼｯｸUB" w:eastAsia="HG創英角ｺﾞｼｯｸUB" w:hint="eastAsia"/>
        </w:rPr>
        <w:t>（基礎的・汎用的能力）</w:t>
      </w:r>
      <w:r w:rsidR="002954F9" w:rsidRPr="005B4F10">
        <w:rPr>
          <w:rFonts w:ascii="HG創英角ｺﾞｼｯｸUB" w:eastAsia="HG創英角ｺﾞｼｯｸUB" w:hint="eastAsia"/>
        </w:rPr>
        <w:t>＞</w:t>
      </w:r>
      <w:r w:rsidR="005A36A4">
        <w:rPr>
          <w:rFonts w:ascii="HG創英角ｺﾞｼｯｸUB" w:eastAsia="HG創英角ｺﾞｼｯｸUB" w:hint="eastAsia"/>
        </w:rPr>
        <w:t xml:space="preserve">　（例）</w:t>
      </w:r>
    </w:p>
    <w:tbl>
      <w:tblPr>
        <w:tblStyle w:val="a7"/>
        <w:tblW w:w="10740" w:type="dxa"/>
        <w:tblLook w:val="04A0" w:firstRow="1" w:lastRow="0" w:firstColumn="1" w:lastColumn="0" w:noHBand="0" w:noVBand="1"/>
      </w:tblPr>
      <w:tblGrid>
        <w:gridCol w:w="1809"/>
        <w:gridCol w:w="8931"/>
      </w:tblGrid>
      <w:tr w:rsidR="007A4E17" w:rsidTr="00EB2A99">
        <w:tc>
          <w:tcPr>
            <w:tcW w:w="1809" w:type="dxa"/>
          </w:tcPr>
          <w:p w:rsidR="007A4E17" w:rsidRPr="00D734A0" w:rsidRDefault="007A4E17" w:rsidP="00D1287E">
            <w:pPr>
              <w:rPr>
                <w:rFonts w:ascii="Meiryo UI" w:eastAsia="Meiryo UI" w:hAnsi="Meiryo UI"/>
                <w:b/>
                <w:szCs w:val="21"/>
              </w:rPr>
            </w:pPr>
            <w:r w:rsidRPr="00D734A0">
              <w:rPr>
                <w:rFonts w:ascii="Meiryo UI" w:eastAsia="Meiryo UI" w:hAnsi="Meiryo UI" w:hint="eastAsia"/>
                <w:b/>
                <w:szCs w:val="21"/>
              </w:rPr>
              <w:t>人間関係形成・</w:t>
            </w:r>
          </w:p>
          <w:p w:rsidR="007A4E17" w:rsidRPr="00D734A0" w:rsidRDefault="007A4E17" w:rsidP="00D1287E">
            <w:pPr>
              <w:rPr>
                <w:rFonts w:ascii="Meiryo UI" w:eastAsia="Meiryo UI" w:hAnsi="Meiryo UI"/>
                <w:b/>
                <w:szCs w:val="21"/>
              </w:rPr>
            </w:pPr>
            <w:r w:rsidRPr="00D734A0">
              <w:rPr>
                <w:rFonts w:ascii="Meiryo UI" w:eastAsia="Meiryo UI" w:hAnsi="Meiryo UI" w:hint="eastAsia"/>
                <w:b/>
                <w:szCs w:val="21"/>
              </w:rPr>
              <w:t>社会形成能力</w:t>
            </w:r>
          </w:p>
        </w:tc>
        <w:tc>
          <w:tcPr>
            <w:tcW w:w="8931" w:type="dxa"/>
          </w:tcPr>
          <w:p w:rsidR="007A4E17" w:rsidRPr="00831CFA" w:rsidRDefault="009C57F3" w:rsidP="005419B2">
            <w:pPr>
              <w:snapToGrid w:val="0"/>
              <w:rPr>
                <w:rFonts w:ascii="Meiryo UI" w:eastAsia="Meiryo UI" w:hAnsi="Meiryo UI"/>
                <w:sz w:val="20"/>
                <w:szCs w:val="16"/>
              </w:rPr>
            </w:pPr>
            <w:r>
              <w:rPr>
                <w:rFonts w:ascii="Meiryo UI" w:eastAsia="Meiryo UI" w:hAnsi="Meiryo UI"/>
                <w:noProof/>
                <w:sz w:val="20"/>
                <w:szCs w:val="16"/>
              </w:rPr>
              <w:pict>
                <v:shape id="_x0000_s1104" type="#_x0000_t62" style="position:absolute;left:0;text-align:left;margin-left:250.8pt;margin-top:-71.5pt;width:182.25pt;height:29.25pt;z-index:251714560;mso-position-horizontal-relative:text;mso-position-vertical-relative:text" adj="658,30905">
                  <v:textbox inset="5.85pt,.7pt,5.85pt,.7pt">
                    <w:txbxContent>
                      <w:p w:rsidR="00487BEE" w:rsidRPr="007A0904" w:rsidRDefault="00403A3D" w:rsidP="00487BEE">
                        <w:pPr>
                          <w:snapToGrid w:val="0"/>
                          <w:rPr>
                            <w:sz w:val="18"/>
                          </w:rPr>
                        </w:pPr>
                        <w:r>
                          <w:rPr>
                            <w:rFonts w:hint="eastAsia"/>
                            <w:sz w:val="18"/>
                          </w:rPr>
                          <w:t>未来をえがく</w:t>
                        </w:r>
                        <w:r w:rsidR="00487BEE" w:rsidRPr="007A0904">
                          <w:rPr>
                            <w:rFonts w:hint="eastAsia"/>
                            <w:sz w:val="18"/>
                          </w:rPr>
                          <w:t>キャリア・ノート</w:t>
                        </w:r>
                        <w:r>
                          <w:rPr>
                            <w:rFonts w:hint="eastAsia"/>
                            <w:sz w:val="18"/>
                          </w:rPr>
                          <w:t>！</w:t>
                        </w:r>
                        <w:r w:rsidR="00487BEE" w:rsidRPr="007A0904">
                          <w:rPr>
                            <w:rFonts w:hint="eastAsia"/>
                            <w:sz w:val="18"/>
                          </w:rPr>
                          <w:t>の記載も参考に</w:t>
                        </w:r>
                        <w:r w:rsidR="00487BEE">
                          <w:rPr>
                            <w:rFonts w:hint="eastAsia"/>
                            <w:sz w:val="18"/>
                          </w:rPr>
                          <w:t>してください</w:t>
                        </w:r>
                      </w:p>
                    </w:txbxContent>
                  </v:textbox>
                </v:shape>
              </w:pict>
            </w:r>
            <w:r w:rsidR="00EB2A99" w:rsidRPr="00831CFA">
              <w:rPr>
                <w:rFonts w:ascii="Meiryo UI" w:eastAsia="Meiryo UI" w:hAnsi="Meiryo UI" w:hint="eastAsia"/>
                <w:sz w:val="20"/>
                <w:szCs w:val="16"/>
              </w:rPr>
              <w:t>○自他のよさに気付き、自ら進んで豊かな人間関係を築こうとする。</w:t>
            </w:r>
          </w:p>
          <w:p w:rsidR="00EB2A99" w:rsidRPr="00831CFA" w:rsidRDefault="00EB2A99" w:rsidP="00AC4D44">
            <w:pPr>
              <w:snapToGrid w:val="0"/>
              <w:rPr>
                <w:rFonts w:ascii="Meiryo UI" w:eastAsia="Meiryo UI" w:hAnsi="Meiryo UI"/>
                <w:sz w:val="20"/>
                <w:szCs w:val="16"/>
              </w:rPr>
            </w:pPr>
            <w:r w:rsidRPr="00831CFA">
              <w:rPr>
                <w:rFonts w:ascii="Meiryo UI" w:eastAsia="Meiryo UI" w:hAnsi="Meiryo UI" w:hint="eastAsia"/>
                <w:sz w:val="20"/>
                <w:szCs w:val="16"/>
              </w:rPr>
              <w:t>○他者の立場や考えを尊重し、</w:t>
            </w:r>
            <w:r w:rsidR="00AC4D44" w:rsidRPr="00831CFA">
              <w:rPr>
                <w:rFonts w:ascii="Meiryo UI" w:eastAsia="Meiryo UI" w:hAnsi="Meiryo UI" w:hint="eastAsia"/>
                <w:sz w:val="20"/>
                <w:szCs w:val="16"/>
              </w:rPr>
              <w:t>学校生活、社会生活</w:t>
            </w:r>
            <w:r w:rsidR="00AC4D44">
              <w:rPr>
                <w:rFonts w:ascii="Meiryo UI" w:eastAsia="Meiryo UI" w:hAnsi="Meiryo UI" w:hint="eastAsia"/>
                <w:sz w:val="20"/>
                <w:szCs w:val="16"/>
              </w:rPr>
              <w:t>に</w:t>
            </w:r>
            <w:r w:rsidRPr="00831CFA">
              <w:rPr>
                <w:rFonts w:ascii="Meiryo UI" w:eastAsia="Meiryo UI" w:hAnsi="Meiryo UI" w:hint="eastAsia"/>
                <w:sz w:val="20"/>
                <w:szCs w:val="16"/>
              </w:rPr>
              <w:t>意欲的に取り組む。</w:t>
            </w:r>
          </w:p>
        </w:tc>
      </w:tr>
      <w:tr w:rsidR="007A4E17" w:rsidTr="00EB2A99">
        <w:tc>
          <w:tcPr>
            <w:tcW w:w="1809" w:type="dxa"/>
          </w:tcPr>
          <w:p w:rsidR="007A4E17" w:rsidRPr="00D734A0" w:rsidRDefault="007A4E17" w:rsidP="00D1287E">
            <w:pPr>
              <w:rPr>
                <w:rFonts w:ascii="Meiryo UI" w:eastAsia="Meiryo UI" w:hAnsi="Meiryo UI"/>
                <w:b/>
                <w:szCs w:val="21"/>
              </w:rPr>
            </w:pPr>
            <w:r w:rsidRPr="00D734A0">
              <w:rPr>
                <w:rFonts w:ascii="Meiryo UI" w:eastAsia="Meiryo UI" w:hAnsi="Meiryo UI" w:hint="eastAsia"/>
                <w:b/>
                <w:szCs w:val="21"/>
              </w:rPr>
              <w:t>自己理解・</w:t>
            </w:r>
          </w:p>
          <w:p w:rsidR="007A4E17" w:rsidRPr="00D734A0" w:rsidRDefault="007A4E17" w:rsidP="00D1287E">
            <w:pPr>
              <w:rPr>
                <w:rFonts w:ascii="Meiryo UI" w:eastAsia="Meiryo UI" w:hAnsi="Meiryo UI"/>
                <w:b/>
                <w:szCs w:val="21"/>
              </w:rPr>
            </w:pPr>
            <w:r w:rsidRPr="00D734A0">
              <w:rPr>
                <w:rFonts w:ascii="Meiryo UI" w:eastAsia="Meiryo UI" w:hAnsi="Meiryo UI" w:hint="eastAsia"/>
                <w:b/>
                <w:szCs w:val="21"/>
              </w:rPr>
              <w:t>自己管理能力</w:t>
            </w:r>
          </w:p>
        </w:tc>
        <w:tc>
          <w:tcPr>
            <w:tcW w:w="8931" w:type="dxa"/>
          </w:tcPr>
          <w:p w:rsidR="007A4E17" w:rsidRPr="00831CFA" w:rsidRDefault="00EB2A99" w:rsidP="005419B2">
            <w:pPr>
              <w:snapToGrid w:val="0"/>
              <w:rPr>
                <w:rFonts w:ascii="Meiryo UI" w:eastAsia="Meiryo UI" w:hAnsi="Meiryo UI"/>
                <w:sz w:val="20"/>
                <w:szCs w:val="16"/>
              </w:rPr>
            </w:pPr>
            <w:r w:rsidRPr="00831CFA">
              <w:rPr>
                <w:rFonts w:ascii="Meiryo UI" w:eastAsia="Meiryo UI" w:hAnsi="Meiryo UI" w:hint="eastAsia"/>
                <w:sz w:val="20"/>
                <w:szCs w:val="16"/>
              </w:rPr>
              <w:t>○自分の個性や適性に関心をもち、自分らしさを発揮しようとする。</w:t>
            </w:r>
          </w:p>
          <w:p w:rsidR="00EB2A99" w:rsidRPr="00831CFA" w:rsidRDefault="00EB2A99" w:rsidP="005419B2">
            <w:pPr>
              <w:snapToGrid w:val="0"/>
              <w:rPr>
                <w:rFonts w:ascii="Meiryo UI" w:eastAsia="Meiryo UI" w:hAnsi="Meiryo UI"/>
                <w:sz w:val="20"/>
                <w:szCs w:val="16"/>
              </w:rPr>
            </w:pPr>
            <w:r w:rsidRPr="00831CFA">
              <w:rPr>
                <w:rFonts w:ascii="Meiryo UI" w:eastAsia="Meiryo UI" w:hAnsi="Meiryo UI" w:hint="eastAsia"/>
                <w:sz w:val="20"/>
                <w:szCs w:val="16"/>
              </w:rPr>
              <w:t>○自己の適性に応じた職業について考え、将来の生き方に関心をもつ。</w:t>
            </w:r>
          </w:p>
        </w:tc>
      </w:tr>
      <w:tr w:rsidR="007A4E17" w:rsidTr="00EB2A99">
        <w:tc>
          <w:tcPr>
            <w:tcW w:w="1809" w:type="dxa"/>
          </w:tcPr>
          <w:p w:rsidR="007A4E17" w:rsidRPr="00D734A0" w:rsidRDefault="007A4E17" w:rsidP="00D1287E">
            <w:pPr>
              <w:rPr>
                <w:rFonts w:ascii="Meiryo UI" w:eastAsia="Meiryo UI" w:hAnsi="Meiryo UI"/>
                <w:b/>
                <w:szCs w:val="21"/>
              </w:rPr>
            </w:pPr>
            <w:r w:rsidRPr="00D734A0">
              <w:rPr>
                <w:rFonts w:ascii="Meiryo UI" w:eastAsia="Meiryo UI" w:hAnsi="Meiryo UI" w:hint="eastAsia"/>
                <w:b/>
                <w:szCs w:val="21"/>
              </w:rPr>
              <w:t>課題対応能力</w:t>
            </w:r>
          </w:p>
        </w:tc>
        <w:tc>
          <w:tcPr>
            <w:tcW w:w="8931" w:type="dxa"/>
          </w:tcPr>
          <w:p w:rsidR="007A4E17" w:rsidRPr="00831CFA" w:rsidRDefault="00EB2A99" w:rsidP="005419B2">
            <w:pPr>
              <w:snapToGrid w:val="0"/>
              <w:rPr>
                <w:rFonts w:ascii="Meiryo UI" w:eastAsia="Meiryo UI" w:hAnsi="Meiryo UI"/>
                <w:sz w:val="20"/>
                <w:szCs w:val="16"/>
              </w:rPr>
            </w:pPr>
            <w:r w:rsidRPr="00831CFA">
              <w:rPr>
                <w:rFonts w:ascii="Meiryo UI" w:eastAsia="Meiryo UI" w:hAnsi="Meiryo UI" w:hint="eastAsia"/>
                <w:sz w:val="20"/>
                <w:szCs w:val="16"/>
              </w:rPr>
              <w:t>○自らの生活や将来設計について課題意識をもち、その実現方法を考え、意欲的に学び続けようとする。</w:t>
            </w:r>
          </w:p>
          <w:p w:rsidR="00EB2A99" w:rsidRPr="00831CFA" w:rsidRDefault="00EB2A99" w:rsidP="00AC4D44">
            <w:pPr>
              <w:snapToGrid w:val="0"/>
              <w:rPr>
                <w:rFonts w:ascii="Meiryo UI" w:eastAsia="Meiryo UI" w:hAnsi="Meiryo UI"/>
                <w:sz w:val="20"/>
                <w:szCs w:val="16"/>
              </w:rPr>
            </w:pPr>
            <w:r w:rsidRPr="00831CFA">
              <w:rPr>
                <w:rFonts w:ascii="Meiryo UI" w:eastAsia="Meiryo UI" w:hAnsi="Meiryo UI" w:hint="eastAsia"/>
                <w:sz w:val="20"/>
                <w:szCs w:val="16"/>
              </w:rPr>
              <w:t>○取り組むべきことを自ら見付け、</w:t>
            </w:r>
            <w:r w:rsidR="00AC4D44" w:rsidRPr="00831CFA">
              <w:rPr>
                <w:rFonts w:ascii="Meiryo UI" w:eastAsia="Meiryo UI" w:hAnsi="Meiryo UI" w:hint="eastAsia"/>
                <w:sz w:val="20"/>
                <w:szCs w:val="16"/>
              </w:rPr>
              <w:t>集団生活</w:t>
            </w:r>
            <w:r w:rsidRPr="00831CFA">
              <w:rPr>
                <w:rFonts w:ascii="Meiryo UI" w:eastAsia="Meiryo UI" w:hAnsi="Meiryo UI" w:hint="eastAsia"/>
                <w:sz w:val="20"/>
                <w:szCs w:val="16"/>
              </w:rPr>
              <w:t>に進んで参加する。</w:t>
            </w:r>
          </w:p>
        </w:tc>
      </w:tr>
      <w:tr w:rsidR="007A4E17" w:rsidTr="00EB2A99">
        <w:tc>
          <w:tcPr>
            <w:tcW w:w="1809" w:type="dxa"/>
          </w:tcPr>
          <w:p w:rsidR="007A4E17" w:rsidRPr="00D734A0" w:rsidRDefault="007A4E17" w:rsidP="00D1287E">
            <w:pPr>
              <w:rPr>
                <w:rFonts w:ascii="Meiryo UI" w:eastAsia="Meiryo UI" w:hAnsi="Meiryo UI"/>
                <w:b/>
                <w:szCs w:val="21"/>
              </w:rPr>
            </w:pPr>
            <w:r w:rsidRPr="00D734A0">
              <w:rPr>
                <w:rFonts w:ascii="Meiryo UI" w:eastAsia="Meiryo UI" w:hAnsi="Meiryo UI" w:hint="eastAsia"/>
                <w:b/>
                <w:szCs w:val="21"/>
              </w:rPr>
              <w:t>キャリア</w:t>
            </w:r>
          </w:p>
          <w:p w:rsidR="007A4E17" w:rsidRPr="00D734A0" w:rsidRDefault="007A4E17" w:rsidP="00D1287E">
            <w:pPr>
              <w:rPr>
                <w:rFonts w:ascii="Meiryo UI" w:eastAsia="Meiryo UI" w:hAnsi="Meiryo UI"/>
                <w:b/>
                <w:szCs w:val="21"/>
              </w:rPr>
            </w:pPr>
            <w:r w:rsidRPr="00D734A0">
              <w:rPr>
                <w:rFonts w:ascii="Meiryo UI" w:eastAsia="Meiryo UI" w:hAnsi="Meiryo UI" w:hint="eastAsia"/>
                <w:b/>
                <w:szCs w:val="21"/>
              </w:rPr>
              <w:t>プランニング能力</w:t>
            </w:r>
          </w:p>
        </w:tc>
        <w:tc>
          <w:tcPr>
            <w:tcW w:w="8931" w:type="dxa"/>
          </w:tcPr>
          <w:p w:rsidR="007A4E17" w:rsidRPr="00831CFA" w:rsidRDefault="00EB2A99" w:rsidP="005419B2">
            <w:pPr>
              <w:snapToGrid w:val="0"/>
              <w:rPr>
                <w:rFonts w:ascii="Meiryo UI" w:eastAsia="Meiryo UI" w:hAnsi="Meiryo UI"/>
                <w:sz w:val="20"/>
                <w:szCs w:val="16"/>
              </w:rPr>
            </w:pPr>
            <w:r w:rsidRPr="00831CFA">
              <w:rPr>
                <w:rFonts w:ascii="Meiryo UI" w:eastAsia="Meiryo UI" w:hAnsi="Meiryo UI" w:hint="eastAsia"/>
                <w:sz w:val="20"/>
                <w:szCs w:val="16"/>
              </w:rPr>
              <w:t>○自己の進路や生き方を考え、進路選択のための計画を立てることができる。</w:t>
            </w:r>
          </w:p>
          <w:p w:rsidR="00831CFA" w:rsidRDefault="00EB2A99" w:rsidP="005419B2">
            <w:pPr>
              <w:snapToGrid w:val="0"/>
              <w:rPr>
                <w:rFonts w:ascii="Meiryo UI" w:eastAsia="Meiryo UI" w:hAnsi="Meiryo UI"/>
                <w:sz w:val="20"/>
                <w:szCs w:val="16"/>
              </w:rPr>
            </w:pPr>
            <w:r w:rsidRPr="00831CFA">
              <w:rPr>
                <w:rFonts w:ascii="Meiryo UI" w:eastAsia="Meiryo UI" w:hAnsi="Meiryo UI" w:hint="eastAsia"/>
                <w:sz w:val="20"/>
                <w:szCs w:val="16"/>
              </w:rPr>
              <w:t>○様々な体験での学びを、自己の生き方に対する考えや社会生活に必要な能力等の視点からまとめ、</w:t>
            </w:r>
          </w:p>
          <w:p w:rsidR="00EB2A99" w:rsidRPr="00831CFA" w:rsidRDefault="00EB2A99" w:rsidP="00831CFA">
            <w:pPr>
              <w:snapToGrid w:val="0"/>
              <w:ind w:firstLineChars="100" w:firstLine="200"/>
              <w:rPr>
                <w:rFonts w:ascii="Meiryo UI" w:eastAsia="Meiryo UI" w:hAnsi="Meiryo UI"/>
                <w:sz w:val="20"/>
                <w:szCs w:val="16"/>
              </w:rPr>
            </w:pPr>
            <w:r w:rsidRPr="00831CFA">
              <w:rPr>
                <w:rFonts w:ascii="Meiryo UI" w:eastAsia="Meiryo UI" w:hAnsi="Meiryo UI" w:hint="eastAsia"/>
                <w:sz w:val="20"/>
                <w:szCs w:val="16"/>
              </w:rPr>
              <w:t>進路選択に活かす。</w:t>
            </w:r>
          </w:p>
        </w:tc>
      </w:tr>
    </w:tbl>
    <w:p w:rsidR="00511B12" w:rsidRDefault="00511B12" w:rsidP="00D1287E">
      <w:pPr>
        <w:rPr>
          <w:rFonts w:ascii="HG創英角ｺﾞｼｯｸUB" w:eastAsia="HG創英角ｺﾞｼｯｸUB"/>
          <w:szCs w:val="21"/>
        </w:rPr>
      </w:pPr>
    </w:p>
    <w:p w:rsidR="00D1287E" w:rsidRPr="005B4F10" w:rsidRDefault="00D734A0" w:rsidP="00D1287E">
      <w:pPr>
        <w:rPr>
          <w:rFonts w:ascii="HG創英角ｺﾞｼｯｸUB" w:eastAsia="HG創英角ｺﾞｼｯｸUB"/>
          <w:szCs w:val="21"/>
        </w:rPr>
      </w:pPr>
      <w:r>
        <w:rPr>
          <w:rFonts w:ascii="HG創英角ｺﾞｼｯｸUB" w:eastAsia="HG創英角ｺﾞｼｯｸUB" w:hint="eastAsia"/>
          <w:szCs w:val="21"/>
        </w:rPr>
        <w:t>＜関連する各教科等の内容</w:t>
      </w:r>
      <w:r w:rsidR="0008483F">
        <w:rPr>
          <w:rFonts w:ascii="HG創英角ｺﾞｼｯｸUB" w:eastAsia="HG創英角ｺﾞｼｯｸUB" w:hint="eastAsia"/>
          <w:szCs w:val="21"/>
        </w:rPr>
        <w:t>・指導</w:t>
      </w:r>
      <w:r>
        <w:rPr>
          <w:rFonts w:ascii="HG創英角ｺﾞｼｯｸUB" w:eastAsia="HG創英角ｺﾞｼｯｸUB" w:hint="eastAsia"/>
          <w:szCs w:val="21"/>
        </w:rPr>
        <w:t>等</w:t>
      </w:r>
      <w:bookmarkStart w:id="0" w:name="_GoBack"/>
      <w:bookmarkEnd w:id="0"/>
      <w:r w:rsidR="00193C39" w:rsidRPr="005B4F10">
        <w:rPr>
          <w:rFonts w:ascii="HG創英角ｺﾞｼｯｸUB" w:eastAsia="HG創英角ｺﾞｼｯｸUB" w:hint="eastAsia"/>
          <w:szCs w:val="21"/>
        </w:rPr>
        <w:t>＞</w:t>
      </w:r>
    </w:p>
    <w:tbl>
      <w:tblPr>
        <w:tblStyle w:val="a7"/>
        <w:tblW w:w="0" w:type="auto"/>
        <w:tblLook w:val="04A0" w:firstRow="1" w:lastRow="0" w:firstColumn="1" w:lastColumn="0" w:noHBand="0" w:noVBand="1"/>
      </w:tblPr>
      <w:tblGrid>
        <w:gridCol w:w="2666"/>
        <w:gridCol w:w="2666"/>
        <w:gridCol w:w="2666"/>
        <w:gridCol w:w="2666"/>
      </w:tblGrid>
      <w:tr w:rsidR="005A36A4" w:rsidTr="005A36A4">
        <w:tc>
          <w:tcPr>
            <w:tcW w:w="2666" w:type="dxa"/>
          </w:tcPr>
          <w:p w:rsidR="005A36A4" w:rsidRPr="005A36A4" w:rsidRDefault="00382935" w:rsidP="005A36A4">
            <w:pPr>
              <w:jc w:val="center"/>
              <w:rPr>
                <w:rFonts w:ascii="Meiryo UI" w:eastAsia="Meiryo UI" w:hAnsi="Meiryo UI"/>
                <w:b/>
                <w:szCs w:val="21"/>
              </w:rPr>
            </w:pPr>
            <w:r>
              <w:rPr>
                <w:rFonts w:ascii="Meiryo UI" w:eastAsia="Meiryo UI" w:hAnsi="Meiryo UI" w:hint="eastAsia"/>
                <w:b/>
                <w:szCs w:val="21"/>
              </w:rPr>
              <w:t>学級活動（３）・特別活動</w:t>
            </w:r>
          </w:p>
        </w:tc>
        <w:tc>
          <w:tcPr>
            <w:tcW w:w="2666" w:type="dxa"/>
          </w:tcPr>
          <w:p w:rsidR="005A36A4" w:rsidRPr="005A36A4" w:rsidRDefault="00382935" w:rsidP="00382935">
            <w:pPr>
              <w:jc w:val="center"/>
              <w:rPr>
                <w:rFonts w:ascii="Meiryo UI" w:eastAsia="Meiryo UI" w:hAnsi="Meiryo UI"/>
                <w:b/>
                <w:szCs w:val="21"/>
              </w:rPr>
            </w:pPr>
            <w:r>
              <w:rPr>
                <w:rFonts w:ascii="Meiryo UI" w:eastAsia="Meiryo UI" w:hAnsi="Meiryo UI" w:hint="eastAsia"/>
                <w:b/>
                <w:szCs w:val="21"/>
              </w:rPr>
              <w:t>各教科</w:t>
            </w:r>
            <w:r w:rsidR="008C7C47">
              <w:rPr>
                <w:rFonts w:ascii="Meiryo UI" w:eastAsia="Meiryo UI" w:hAnsi="Meiryo UI" w:hint="eastAsia"/>
                <w:b/>
                <w:szCs w:val="21"/>
              </w:rPr>
              <w:t>等</w:t>
            </w:r>
          </w:p>
        </w:tc>
        <w:tc>
          <w:tcPr>
            <w:tcW w:w="2666" w:type="dxa"/>
          </w:tcPr>
          <w:p w:rsidR="005A36A4" w:rsidRPr="005A36A4" w:rsidRDefault="00382935" w:rsidP="005A36A4">
            <w:pPr>
              <w:jc w:val="center"/>
              <w:rPr>
                <w:rFonts w:ascii="Meiryo UI" w:eastAsia="Meiryo UI" w:hAnsi="Meiryo UI"/>
                <w:b/>
                <w:szCs w:val="21"/>
              </w:rPr>
            </w:pPr>
            <w:r w:rsidRPr="005A36A4">
              <w:rPr>
                <w:rFonts w:ascii="Meiryo UI" w:eastAsia="Meiryo UI" w:hAnsi="Meiryo UI" w:hint="eastAsia"/>
                <w:b/>
                <w:szCs w:val="21"/>
              </w:rPr>
              <w:t>道徳教育・道徳科</w:t>
            </w:r>
          </w:p>
        </w:tc>
        <w:tc>
          <w:tcPr>
            <w:tcW w:w="2666" w:type="dxa"/>
          </w:tcPr>
          <w:p w:rsidR="005A36A4" w:rsidRPr="005A36A4" w:rsidRDefault="00382935" w:rsidP="005A36A4">
            <w:pPr>
              <w:jc w:val="center"/>
              <w:rPr>
                <w:rFonts w:ascii="Meiryo UI" w:eastAsia="Meiryo UI" w:hAnsi="Meiryo UI"/>
                <w:b/>
                <w:szCs w:val="21"/>
              </w:rPr>
            </w:pPr>
            <w:r w:rsidRPr="005A36A4">
              <w:rPr>
                <w:rFonts w:ascii="Meiryo UI" w:eastAsia="Meiryo UI" w:hAnsi="Meiryo UI" w:hint="eastAsia"/>
                <w:b/>
                <w:szCs w:val="21"/>
              </w:rPr>
              <w:t>総合的な学習の時間</w:t>
            </w:r>
          </w:p>
        </w:tc>
      </w:tr>
      <w:tr w:rsidR="005A36A4" w:rsidTr="005A36A4">
        <w:tc>
          <w:tcPr>
            <w:tcW w:w="2666" w:type="dxa"/>
          </w:tcPr>
          <w:p w:rsidR="005A36A4" w:rsidRPr="00382935" w:rsidRDefault="00382935" w:rsidP="00382935">
            <w:pPr>
              <w:snapToGrid w:val="0"/>
              <w:ind w:left="180" w:hangingChars="100" w:hanging="180"/>
              <w:rPr>
                <w:rFonts w:ascii="Meiryo UI" w:eastAsia="Meiryo UI" w:hAnsi="Meiryo UI"/>
                <w:sz w:val="18"/>
                <w:szCs w:val="18"/>
              </w:rPr>
            </w:pPr>
            <w:r w:rsidRPr="00382935">
              <w:rPr>
                <w:rFonts w:ascii="Meiryo UI" w:eastAsia="Meiryo UI" w:hAnsi="Meiryo UI" w:hint="eastAsia"/>
                <w:sz w:val="18"/>
                <w:szCs w:val="18"/>
              </w:rPr>
              <w:t>◇</w:t>
            </w:r>
            <w:r w:rsidR="009B1327">
              <w:rPr>
                <w:rFonts w:ascii="Meiryo UI" w:eastAsia="Meiryo UI" w:hAnsi="Meiryo UI" w:hint="eastAsia"/>
                <w:sz w:val="18"/>
                <w:szCs w:val="18"/>
              </w:rPr>
              <w:t>社会生活、職業生活との接続を踏まえた主体的な学習態度の形成と学校図書館等の活用</w:t>
            </w:r>
          </w:p>
          <w:p w:rsidR="00382935" w:rsidRPr="00382935" w:rsidRDefault="00382935" w:rsidP="00382935">
            <w:pPr>
              <w:snapToGrid w:val="0"/>
              <w:ind w:left="180" w:hangingChars="100" w:hanging="180"/>
              <w:rPr>
                <w:rFonts w:ascii="Meiryo UI" w:eastAsia="Meiryo UI" w:hAnsi="Meiryo UI"/>
                <w:sz w:val="18"/>
                <w:szCs w:val="18"/>
              </w:rPr>
            </w:pPr>
            <w:r w:rsidRPr="00382935">
              <w:rPr>
                <w:rFonts w:ascii="Meiryo UI" w:eastAsia="Meiryo UI" w:hAnsi="Meiryo UI" w:hint="eastAsia"/>
                <w:sz w:val="18"/>
                <w:szCs w:val="18"/>
              </w:rPr>
              <w:t>◇社会参画意識の醸成や</w:t>
            </w:r>
            <w:r w:rsidR="009B1327">
              <w:rPr>
                <w:rFonts w:ascii="Meiryo UI" w:eastAsia="Meiryo UI" w:hAnsi="Meiryo UI" w:hint="eastAsia"/>
                <w:sz w:val="18"/>
                <w:szCs w:val="18"/>
              </w:rPr>
              <w:t>勤労観・職業観の形成</w:t>
            </w:r>
          </w:p>
          <w:p w:rsidR="00382935" w:rsidRDefault="00382935" w:rsidP="00382935">
            <w:pPr>
              <w:snapToGrid w:val="0"/>
              <w:ind w:left="180" w:hangingChars="100" w:hanging="180"/>
              <w:rPr>
                <w:rFonts w:ascii="Meiryo UI" w:eastAsia="Meiryo UI" w:hAnsi="Meiryo UI"/>
                <w:sz w:val="18"/>
                <w:szCs w:val="18"/>
              </w:rPr>
            </w:pPr>
            <w:r w:rsidRPr="00382935">
              <w:rPr>
                <w:rFonts w:ascii="Meiryo UI" w:eastAsia="Meiryo UI" w:hAnsi="Meiryo UI" w:hint="eastAsia"/>
                <w:sz w:val="18"/>
                <w:szCs w:val="18"/>
              </w:rPr>
              <w:t>◇主体的な</w:t>
            </w:r>
            <w:r w:rsidR="009B1327">
              <w:rPr>
                <w:rFonts w:ascii="Meiryo UI" w:eastAsia="Meiryo UI" w:hAnsi="Meiryo UI" w:hint="eastAsia"/>
                <w:sz w:val="18"/>
                <w:szCs w:val="18"/>
              </w:rPr>
              <w:t>進路の選択と将来設計</w:t>
            </w:r>
          </w:p>
          <w:p w:rsidR="00060834" w:rsidRDefault="0076567B" w:rsidP="00382935">
            <w:pPr>
              <w:snapToGrid w:val="0"/>
              <w:ind w:left="180" w:hangingChars="100" w:hanging="180"/>
              <w:rPr>
                <w:rFonts w:ascii="Meiryo UI" w:eastAsia="Meiryo UI" w:hAnsi="Meiryo UI"/>
                <w:sz w:val="18"/>
                <w:szCs w:val="18"/>
              </w:rPr>
            </w:pPr>
            <w:r>
              <w:rPr>
                <w:rFonts w:ascii="Meiryo UI" w:eastAsia="Meiryo UI" w:hAnsi="Meiryo UI" w:hint="eastAsia"/>
                <w:sz w:val="18"/>
                <w:szCs w:val="18"/>
              </w:rPr>
              <w:t>◆生徒</w:t>
            </w:r>
            <w:r w:rsidR="00060834">
              <w:rPr>
                <w:rFonts w:ascii="Meiryo UI" w:eastAsia="Meiryo UI" w:hAnsi="Meiryo UI" w:hint="eastAsia"/>
                <w:sz w:val="18"/>
                <w:szCs w:val="18"/>
              </w:rPr>
              <w:t>会活動</w:t>
            </w:r>
          </w:p>
          <w:p w:rsidR="00060834" w:rsidRDefault="00060834" w:rsidP="00382935">
            <w:pPr>
              <w:snapToGrid w:val="0"/>
              <w:ind w:left="180" w:hangingChars="100" w:hanging="180"/>
              <w:rPr>
                <w:rFonts w:ascii="Meiryo UI" w:eastAsia="Meiryo UI" w:hAnsi="Meiryo UI"/>
                <w:sz w:val="18"/>
                <w:szCs w:val="18"/>
              </w:rPr>
            </w:pPr>
            <w:r>
              <w:rPr>
                <w:rFonts w:ascii="Meiryo UI" w:eastAsia="Meiryo UI" w:hAnsi="Meiryo UI" w:hint="eastAsia"/>
                <w:sz w:val="18"/>
                <w:szCs w:val="18"/>
              </w:rPr>
              <w:t>◆学校行事</w:t>
            </w:r>
          </w:p>
          <w:p w:rsidR="004B6D78" w:rsidRPr="00382935" w:rsidRDefault="004B6D78" w:rsidP="00382935">
            <w:pPr>
              <w:snapToGrid w:val="0"/>
              <w:ind w:left="180" w:hangingChars="100" w:hanging="180"/>
              <w:rPr>
                <w:rFonts w:ascii="Meiryo UI" w:eastAsia="Meiryo UI" w:hAnsi="Meiryo UI"/>
                <w:sz w:val="18"/>
                <w:szCs w:val="18"/>
              </w:rPr>
            </w:pPr>
            <w:r>
              <w:rPr>
                <w:rFonts w:ascii="Meiryo UI" w:eastAsia="Meiryo UI" w:hAnsi="Meiryo UI" w:hint="eastAsia"/>
                <w:sz w:val="18"/>
                <w:szCs w:val="18"/>
              </w:rPr>
              <w:t>◆キャリア・ノートの活用</w:t>
            </w:r>
          </w:p>
        </w:tc>
        <w:tc>
          <w:tcPr>
            <w:tcW w:w="2666" w:type="dxa"/>
          </w:tcPr>
          <w:p w:rsidR="005A36A4" w:rsidRDefault="00382935" w:rsidP="00382935">
            <w:pPr>
              <w:snapToGrid w:val="0"/>
              <w:ind w:left="180" w:hangingChars="100" w:hanging="180"/>
              <w:rPr>
                <w:rFonts w:ascii="Meiryo UI" w:eastAsia="Meiryo UI" w:hAnsi="Meiryo UI"/>
                <w:sz w:val="18"/>
                <w:szCs w:val="18"/>
              </w:rPr>
            </w:pPr>
            <w:r>
              <w:rPr>
                <w:rFonts w:ascii="Meiryo UI" w:eastAsia="Meiryo UI" w:hAnsi="Meiryo UI" w:hint="eastAsia"/>
                <w:sz w:val="18"/>
                <w:szCs w:val="18"/>
              </w:rPr>
              <w:t>◇学</w:t>
            </w:r>
            <w:r w:rsidR="007A4E17">
              <w:rPr>
                <w:rFonts w:ascii="Meiryo UI" w:eastAsia="Meiryo UI" w:hAnsi="Meiryo UI" w:hint="eastAsia"/>
                <w:sz w:val="18"/>
                <w:szCs w:val="18"/>
              </w:rPr>
              <w:t>ぶ</w:t>
            </w:r>
            <w:r>
              <w:rPr>
                <w:rFonts w:ascii="Meiryo UI" w:eastAsia="Meiryo UI" w:hAnsi="Meiryo UI" w:hint="eastAsia"/>
                <w:sz w:val="18"/>
                <w:szCs w:val="18"/>
              </w:rPr>
              <w:t>ことと自己の将来や社会づくりとを関連付けた指導</w:t>
            </w:r>
          </w:p>
          <w:p w:rsidR="00FA6716" w:rsidRDefault="00382935" w:rsidP="00FA6716">
            <w:pPr>
              <w:snapToGrid w:val="0"/>
              <w:ind w:left="180" w:hangingChars="100" w:hanging="180"/>
              <w:rPr>
                <w:rFonts w:ascii="Meiryo UI" w:eastAsia="Meiryo UI" w:hAnsi="Meiryo UI"/>
                <w:sz w:val="18"/>
                <w:szCs w:val="18"/>
              </w:rPr>
            </w:pPr>
            <w:r>
              <w:rPr>
                <w:rFonts w:ascii="Meiryo UI" w:eastAsia="Meiryo UI" w:hAnsi="Meiryo UI" w:hint="eastAsia"/>
                <w:sz w:val="18"/>
                <w:szCs w:val="18"/>
              </w:rPr>
              <w:t>◇</w:t>
            </w:r>
            <w:r w:rsidR="00FA6716">
              <w:rPr>
                <w:rFonts w:ascii="Meiryo UI" w:eastAsia="Meiryo UI" w:hAnsi="Meiryo UI" w:hint="eastAsia"/>
                <w:sz w:val="18"/>
                <w:szCs w:val="18"/>
              </w:rPr>
              <w:t>学習の見通しをもたせるとともに、学習したことを振り返る活動の</w:t>
            </w:r>
            <w:r w:rsidR="00F32438">
              <w:rPr>
                <w:rFonts w:ascii="Meiryo UI" w:eastAsia="Meiryo UI" w:hAnsi="Meiryo UI" w:hint="eastAsia"/>
                <w:sz w:val="18"/>
                <w:szCs w:val="18"/>
              </w:rPr>
              <w:t>蓄積</w:t>
            </w:r>
          </w:p>
          <w:p w:rsidR="00FA6716" w:rsidRPr="00382935" w:rsidRDefault="00FA6716" w:rsidP="00FA6716">
            <w:pPr>
              <w:snapToGrid w:val="0"/>
              <w:ind w:left="180" w:hangingChars="100" w:hanging="180"/>
              <w:rPr>
                <w:rFonts w:ascii="Meiryo UI" w:eastAsia="Meiryo UI" w:hAnsi="Meiryo UI"/>
                <w:sz w:val="18"/>
                <w:szCs w:val="18"/>
              </w:rPr>
            </w:pPr>
            <w:r>
              <w:rPr>
                <w:rFonts w:ascii="Meiryo UI" w:eastAsia="Meiryo UI" w:hAnsi="Meiryo UI" w:hint="eastAsia"/>
                <w:sz w:val="18"/>
                <w:szCs w:val="18"/>
              </w:rPr>
              <w:t>◇</w:t>
            </w:r>
            <w:r w:rsidR="0008483F">
              <w:rPr>
                <w:rFonts w:ascii="Meiryo UI" w:eastAsia="Meiryo UI" w:hAnsi="Meiryo UI" w:hint="eastAsia"/>
                <w:sz w:val="18"/>
                <w:szCs w:val="18"/>
              </w:rPr>
              <w:t>主体的・対話的で深い学びの実現を図る授業改善</w:t>
            </w:r>
          </w:p>
        </w:tc>
        <w:tc>
          <w:tcPr>
            <w:tcW w:w="2666" w:type="dxa"/>
          </w:tcPr>
          <w:p w:rsidR="00812BBD" w:rsidRDefault="006D707E" w:rsidP="00E2604F">
            <w:pPr>
              <w:snapToGrid w:val="0"/>
              <w:ind w:left="180" w:hangingChars="100" w:hanging="180"/>
              <w:rPr>
                <w:rFonts w:ascii="Meiryo UI" w:eastAsia="Meiryo UI" w:hAnsi="Meiryo UI"/>
                <w:sz w:val="18"/>
                <w:szCs w:val="18"/>
              </w:rPr>
            </w:pPr>
            <w:r>
              <w:rPr>
                <w:rFonts w:ascii="Meiryo UI" w:eastAsia="Meiryo UI" w:hAnsi="Meiryo UI" w:hint="eastAsia"/>
                <w:sz w:val="18"/>
                <w:szCs w:val="18"/>
              </w:rPr>
              <w:t>◇自立心や自律</w:t>
            </w:r>
            <w:r w:rsidR="00812BBD">
              <w:rPr>
                <w:rFonts w:ascii="Meiryo UI" w:eastAsia="Meiryo UI" w:hAnsi="Meiryo UI" w:hint="eastAsia"/>
                <w:sz w:val="18"/>
                <w:szCs w:val="18"/>
              </w:rPr>
              <w:t>性、</w:t>
            </w:r>
            <w:r>
              <w:rPr>
                <w:rFonts w:ascii="Meiryo UI" w:eastAsia="Meiryo UI" w:hAnsi="Meiryo UI" w:hint="eastAsia"/>
                <w:sz w:val="18"/>
                <w:szCs w:val="18"/>
              </w:rPr>
              <w:t>自らの弱さを克服して気高く生きようとする子心、法やきまりの意義に関する理解、</w:t>
            </w:r>
            <w:r w:rsidR="00E2604F">
              <w:rPr>
                <w:rFonts w:ascii="Meiryo UI" w:eastAsia="Meiryo UI" w:hAnsi="Meiryo UI" w:hint="eastAsia"/>
                <w:sz w:val="18"/>
                <w:szCs w:val="18"/>
              </w:rPr>
              <w:t>自らの将来の生き方を考え主体的に社会の形成に参画する意欲と態度</w:t>
            </w:r>
          </w:p>
          <w:p w:rsidR="00CB638F" w:rsidRDefault="00812BBD" w:rsidP="00382935">
            <w:pPr>
              <w:snapToGrid w:val="0"/>
              <w:rPr>
                <w:rFonts w:ascii="Meiryo UI" w:eastAsia="Meiryo UI" w:hAnsi="Meiryo UI"/>
                <w:sz w:val="18"/>
                <w:szCs w:val="18"/>
              </w:rPr>
            </w:pPr>
            <w:r>
              <w:rPr>
                <w:rFonts w:ascii="Meiryo UI" w:eastAsia="Meiryo UI" w:hAnsi="Meiryo UI" w:hint="eastAsia"/>
                <w:sz w:val="18"/>
                <w:szCs w:val="18"/>
              </w:rPr>
              <w:t>◇</w:t>
            </w:r>
            <w:r w:rsidR="00E2604F">
              <w:rPr>
                <w:rFonts w:ascii="Meiryo UI" w:eastAsia="Meiryo UI" w:hAnsi="Meiryo UI" w:hint="eastAsia"/>
                <w:sz w:val="18"/>
                <w:szCs w:val="18"/>
              </w:rPr>
              <w:t>希望と勇気、克己</w:t>
            </w:r>
            <w:r w:rsidR="00CB638F">
              <w:rPr>
                <w:rFonts w:ascii="Meiryo UI" w:eastAsia="Meiryo UI" w:hAnsi="Meiryo UI" w:hint="eastAsia"/>
                <w:sz w:val="18"/>
                <w:szCs w:val="18"/>
              </w:rPr>
              <w:t>と強い意志</w:t>
            </w:r>
          </w:p>
          <w:p w:rsidR="00CB638F" w:rsidRDefault="00E2604F" w:rsidP="00382935">
            <w:pPr>
              <w:snapToGrid w:val="0"/>
              <w:rPr>
                <w:rFonts w:ascii="Meiryo UI" w:eastAsia="Meiryo UI" w:hAnsi="Meiryo UI"/>
                <w:sz w:val="18"/>
                <w:szCs w:val="18"/>
              </w:rPr>
            </w:pPr>
            <w:r>
              <w:rPr>
                <w:rFonts w:ascii="Meiryo UI" w:eastAsia="Meiryo UI" w:hAnsi="Meiryo UI" w:hint="eastAsia"/>
                <w:sz w:val="18"/>
                <w:szCs w:val="18"/>
              </w:rPr>
              <w:t>◇相互理解、寛容</w:t>
            </w:r>
          </w:p>
          <w:p w:rsidR="00CB638F" w:rsidRDefault="00E2604F" w:rsidP="00382935">
            <w:pPr>
              <w:snapToGrid w:val="0"/>
              <w:rPr>
                <w:rFonts w:ascii="Meiryo UI" w:eastAsia="Meiryo UI" w:hAnsi="Meiryo UI"/>
                <w:sz w:val="18"/>
                <w:szCs w:val="18"/>
              </w:rPr>
            </w:pPr>
            <w:r>
              <w:rPr>
                <w:rFonts w:ascii="Meiryo UI" w:eastAsia="Meiryo UI" w:hAnsi="Meiryo UI" w:hint="eastAsia"/>
                <w:sz w:val="18"/>
                <w:szCs w:val="18"/>
              </w:rPr>
              <w:t>◇勤労</w:t>
            </w:r>
          </w:p>
          <w:p w:rsidR="00E2604F" w:rsidRDefault="00CB638F" w:rsidP="00CB638F">
            <w:pPr>
              <w:snapToGrid w:val="0"/>
              <w:ind w:left="180" w:hangingChars="100" w:hanging="180"/>
              <w:rPr>
                <w:rFonts w:ascii="Meiryo UI" w:eastAsia="Meiryo UI" w:hAnsi="Meiryo UI"/>
                <w:sz w:val="18"/>
                <w:szCs w:val="18"/>
              </w:rPr>
            </w:pPr>
            <w:r>
              <w:rPr>
                <w:rFonts w:ascii="Meiryo UI" w:eastAsia="Meiryo UI" w:hAnsi="Meiryo UI" w:hint="eastAsia"/>
                <w:sz w:val="18"/>
                <w:szCs w:val="18"/>
              </w:rPr>
              <w:t>◇よりよい学校生活、集団生活の充実</w:t>
            </w:r>
            <w:r w:rsidR="00511B12">
              <w:rPr>
                <w:rFonts w:ascii="Meiryo UI" w:eastAsia="Meiryo UI" w:hAnsi="Meiryo UI" w:hint="eastAsia"/>
                <w:sz w:val="18"/>
                <w:szCs w:val="18"/>
              </w:rPr>
              <w:t xml:space="preserve">　　</w:t>
            </w:r>
          </w:p>
          <w:p w:rsidR="00CB638F" w:rsidRPr="00812BBD" w:rsidRDefault="00E2604F" w:rsidP="00CB638F">
            <w:pPr>
              <w:snapToGrid w:val="0"/>
              <w:ind w:left="180" w:hangingChars="100" w:hanging="180"/>
              <w:rPr>
                <w:rFonts w:ascii="Meiryo UI" w:eastAsia="Meiryo UI" w:hAnsi="Meiryo UI"/>
                <w:sz w:val="18"/>
                <w:szCs w:val="18"/>
              </w:rPr>
            </w:pPr>
            <w:r>
              <w:rPr>
                <w:rFonts w:ascii="Meiryo UI" w:eastAsia="Meiryo UI" w:hAnsi="Meiryo UI" w:hint="eastAsia"/>
                <w:sz w:val="18"/>
                <w:szCs w:val="18"/>
              </w:rPr>
              <w:t xml:space="preserve">◇よりよく生きる喜び　　</w:t>
            </w:r>
            <w:r w:rsidR="00511B12">
              <w:rPr>
                <w:rFonts w:ascii="Meiryo UI" w:eastAsia="Meiryo UI" w:hAnsi="Meiryo UI" w:hint="eastAsia"/>
                <w:sz w:val="18"/>
                <w:szCs w:val="18"/>
              </w:rPr>
              <w:t>など</w:t>
            </w:r>
          </w:p>
        </w:tc>
        <w:tc>
          <w:tcPr>
            <w:tcW w:w="2666" w:type="dxa"/>
          </w:tcPr>
          <w:p w:rsidR="005A36A4" w:rsidRDefault="00C31433" w:rsidP="003F23D1">
            <w:pPr>
              <w:snapToGrid w:val="0"/>
              <w:ind w:left="180" w:hangingChars="100" w:hanging="180"/>
              <w:rPr>
                <w:rFonts w:ascii="Meiryo UI" w:eastAsia="Meiryo UI" w:hAnsi="Meiryo UI"/>
                <w:sz w:val="18"/>
                <w:szCs w:val="18"/>
              </w:rPr>
            </w:pPr>
            <w:r>
              <w:rPr>
                <w:rFonts w:ascii="Meiryo UI" w:eastAsia="Meiryo UI" w:hAnsi="Meiryo UI" w:hint="eastAsia"/>
                <w:sz w:val="18"/>
                <w:szCs w:val="18"/>
              </w:rPr>
              <w:t>◇</w:t>
            </w:r>
            <w:r w:rsidR="003F23D1">
              <w:rPr>
                <w:rFonts w:ascii="Meiryo UI" w:eastAsia="Meiryo UI" w:hAnsi="Meiryo UI" w:hint="eastAsia"/>
                <w:sz w:val="18"/>
                <w:szCs w:val="18"/>
              </w:rPr>
              <w:t>自然体験やボランティア活動などの社会体験、ものづくり、生産活動などの体験活動、観察・実験、見学や調査、発表や討論などの学習活動</w:t>
            </w:r>
          </w:p>
          <w:p w:rsidR="008C7C47" w:rsidRDefault="008C7C47" w:rsidP="008669C1">
            <w:pPr>
              <w:snapToGrid w:val="0"/>
              <w:ind w:left="180" w:hangingChars="100" w:hanging="180"/>
              <w:rPr>
                <w:rFonts w:ascii="Meiryo UI" w:eastAsia="Meiryo UI" w:hAnsi="Meiryo UI"/>
                <w:sz w:val="18"/>
                <w:szCs w:val="18"/>
              </w:rPr>
            </w:pPr>
            <w:r>
              <w:rPr>
                <w:rFonts w:ascii="Meiryo UI" w:eastAsia="Meiryo UI" w:hAnsi="Meiryo UI" w:hint="eastAsia"/>
                <w:sz w:val="18"/>
                <w:szCs w:val="18"/>
              </w:rPr>
              <w:t>◇</w:t>
            </w:r>
            <w:r w:rsidR="0009307D">
              <w:rPr>
                <w:rFonts w:ascii="Meiryo UI" w:eastAsia="Meiryo UI" w:hAnsi="Meiryo UI" w:hint="eastAsia"/>
                <w:sz w:val="18"/>
                <w:szCs w:val="18"/>
              </w:rPr>
              <w:t>探究課題「職業の選択と社会への貢献」「働くことの意味や働く人の夢や願い」を踏まえた単元構想</w:t>
            </w:r>
          </w:p>
          <w:p w:rsidR="008669C1" w:rsidRPr="00382935" w:rsidRDefault="008669C1" w:rsidP="008669C1">
            <w:pPr>
              <w:snapToGrid w:val="0"/>
              <w:ind w:left="180" w:hangingChars="100" w:hanging="180"/>
              <w:rPr>
                <w:rFonts w:ascii="Meiryo UI" w:eastAsia="Meiryo UI" w:hAnsi="Meiryo UI"/>
                <w:sz w:val="18"/>
                <w:szCs w:val="18"/>
              </w:rPr>
            </w:pPr>
            <w:r>
              <w:rPr>
                <w:rFonts w:ascii="Meiryo UI" w:eastAsia="Meiryo UI" w:hAnsi="Meiryo UI" w:hint="eastAsia"/>
                <w:sz w:val="18"/>
                <w:szCs w:val="18"/>
              </w:rPr>
              <w:t>◇</w:t>
            </w:r>
            <w:r w:rsidR="00164143">
              <w:rPr>
                <w:rFonts w:ascii="Meiryo UI" w:eastAsia="Meiryo UI" w:hAnsi="Meiryo UI" w:hint="eastAsia"/>
                <w:sz w:val="18"/>
                <w:szCs w:val="18"/>
              </w:rPr>
              <w:t>自分自身に関すること、他者や社会との関わりに関することの視点を踏まえた資質・能力の育成</w:t>
            </w:r>
          </w:p>
        </w:tc>
      </w:tr>
    </w:tbl>
    <w:p w:rsidR="005419B2" w:rsidRPr="005419B2" w:rsidRDefault="005419B2" w:rsidP="00FF2B99">
      <w:pPr>
        <w:rPr>
          <w:rFonts w:ascii="HG創英角ｺﾞｼｯｸUB" w:eastAsia="HG創英角ｺﾞｼｯｸUB"/>
          <w:szCs w:val="21"/>
        </w:rPr>
      </w:pPr>
    </w:p>
    <w:p w:rsidR="00FF2B99" w:rsidRPr="005B4F10" w:rsidRDefault="00FF2B99" w:rsidP="00FF2B99">
      <w:pPr>
        <w:rPr>
          <w:rFonts w:ascii="HG創英角ｺﾞｼｯｸUB" w:eastAsia="HG創英角ｺﾞｼｯｸUB"/>
          <w:szCs w:val="21"/>
        </w:rPr>
      </w:pPr>
      <w:r w:rsidRPr="005B4F10">
        <w:rPr>
          <w:rFonts w:ascii="HG創英角ｺﾞｼｯｸUB" w:eastAsia="HG創英角ｺﾞｼｯｸUB" w:hint="eastAsia"/>
          <w:szCs w:val="21"/>
        </w:rPr>
        <w:t>＜</w:t>
      </w:r>
      <w:r w:rsidR="003C4F61">
        <w:rPr>
          <w:rFonts w:ascii="HG創英角ｺﾞｼｯｸUB" w:eastAsia="HG創英角ｺﾞｼｯｸUB" w:hint="eastAsia"/>
          <w:szCs w:val="21"/>
        </w:rPr>
        <w:t>家庭・</w:t>
      </w:r>
      <w:r>
        <w:rPr>
          <w:rFonts w:ascii="HG創英角ｺﾞｼｯｸUB" w:eastAsia="HG創英角ｺﾞｼｯｸUB" w:hint="eastAsia"/>
          <w:szCs w:val="21"/>
        </w:rPr>
        <w:t>地域</w:t>
      </w:r>
      <w:r w:rsidR="00382935">
        <w:rPr>
          <w:rFonts w:ascii="HG創英角ｺﾞｼｯｸUB" w:eastAsia="HG創英角ｺﾞｼｯｸUB" w:hint="eastAsia"/>
          <w:szCs w:val="21"/>
        </w:rPr>
        <w:t>等</w:t>
      </w:r>
      <w:r>
        <w:rPr>
          <w:rFonts w:ascii="HG創英角ｺﾞｼｯｸUB" w:eastAsia="HG創英角ｺﾞｼｯｸUB" w:hint="eastAsia"/>
          <w:szCs w:val="21"/>
        </w:rPr>
        <w:t>との連携</w:t>
      </w:r>
      <w:r w:rsidRPr="005B4F10">
        <w:rPr>
          <w:rFonts w:ascii="HG創英角ｺﾞｼｯｸUB" w:eastAsia="HG創英角ｺﾞｼｯｸUB" w:hint="eastAsia"/>
          <w:szCs w:val="21"/>
        </w:rPr>
        <w:t>＞</w:t>
      </w:r>
    </w:p>
    <w:p w:rsidR="006B0F3C" w:rsidRDefault="009C57F3" w:rsidP="00FF2B99">
      <w:pPr>
        <w:overflowPunct w:val="0"/>
        <w:snapToGrid w:val="0"/>
        <w:textAlignment w:val="baseline"/>
      </w:pPr>
      <w:r>
        <w:rPr>
          <w:noProof/>
        </w:rPr>
        <w:pict>
          <v:roundrect id="_x0000_s1097" style="position:absolute;left:0;text-align:left;margin-left:419.35pt;margin-top:3.05pt;width:104.95pt;height:19.4pt;z-index:251709440" arcsize="10923f">
            <v:textbox inset="5.85pt,.7pt,5.85pt,.7pt">
              <w:txbxContent>
                <w:p w:rsidR="00382935" w:rsidRPr="00382935" w:rsidRDefault="00224D10" w:rsidP="00FF2B99">
                  <w:pPr>
                    <w:jc w:val="center"/>
                    <w:rPr>
                      <w:rFonts w:ascii="Meiryo UI" w:eastAsia="Meiryo UI" w:hAnsi="Meiryo UI"/>
                      <w:sz w:val="16"/>
                      <w:szCs w:val="16"/>
                    </w:rPr>
                  </w:pPr>
                  <w:r>
                    <w:rPr>
                      <w:rFonts w:ascii="Meiryo UI" w:eastAsia="Meiryo UI" w:hAnsi="Meiryo UI" w:hint="eastAsia"/>
                      <w:sz w:val="16"/>
                      <w:szCs w:val="16"/>
                    </w:rPr>
                    <w:t>他校種との連携</w:t>
                  </w:r>
                </w:p>
              </w:txbxContent>
            </v:textbox>
          </v:roundrect>
        </w:pict>
      </w:r>
      <w:r>
        <w:rPr>
          <w:noProof/>
        </w:rPr>
        <w:pict>
          <v:roundrect id="_x0000_s1096" style="position:absolute;left:0;text-align:left;margin-left:320.35pt;margin-top:3.05pt;width:97.45pt;height:19.4pt;z-index:251708416" arcsize="10923f">
            <v:textbox inset="5.85pt,.7pt,5.85pt,.7pt">
              <w:txbxContent>
                <w:p w:rsidR="00382935" w:rsidRPr="00382935" w:rsidRDefault="00382935" w:rsidP="00FF2B99">
                  <w:pPr>
                    <w:jc w:val="center"/>
                    <w:rPr>
                      <w:rFonts w:ascii="Meiryo UI" w:eastAsia="Meiryo UI" w:hAnsi="Meiryo UI"/>
                      <w:sz w:val="16"/>
                      <w:szCs w:val="16"/>
                    </w:rPr>
                  </w:pPr>
                  <w:r>
                    <w:rPr>
                      <w:rFonts w:ascii="Meiryo UI" w:eastAsia="Meiryo UI" w:hAnsi="Meiryo UI" w:hint="eastAsia"/>
                      <w:sz w:val="16"/>
                      <w:szCs w:val="16"/>
                    </w:rPr>
                    <w:t>地域の事業所</w:t>
                  </w:r>
                </w:p>
              </w:txbxContent>
            </v:textbox>
          </v:roundrect>
        </w:pict>
      </w:r>
      <w:r>
        <w:rPr>
          <w:noProof/>
        </w:rPr>
        <w:pict>
          <v:roundrect id="_x0000_s1095" style="position:absolute;left:0;text-align:left;margin-left:208.6pt;margin-top:3.05pt;width:110.2pt;height:19.4pt;z-index:251707392" arcsize="10923f">
            <v:textbox inset="5.85pt,.7pt,5.85pt,.7pt">
              <w:txbxContent>
                <w:p w:rsidR="00382935" w:rsidRPr="00382935" w:rsidRDefault="00382935" w:rsidP="00FF2B99">
                  <w:pPr>
                    <w:jc w:val="center"/>
                    <w:rPr>
                      <w:rFonts w:ascii="Meiryo UI" w:eastAsia="Meiryo UI" w:hAnsi="Meiryo UI"/>
                      <w:sz w:val="16"/>
                      <w:szCs w:val="16"/>
                    </w:rPr>
                  </w:pPr>
                  <w:r>
                    <w:rPr>
                      <w:rFonts w:ascii="Meiryo UI" w:eastAsia="Meiryo UI" w:hAnsi="Meiryo UI" w:hint="eastAsia"/>
                      <w:sz w:val="16"/>
                      <w:szCs w:val="16"/>
                    </w:rPr>
                    <w:t>社会教育施設の活用</w:t>
                  </w:r>
                </w:p>
              </w:txbxContent>
            </v:textbox>
          </v:roundrect>
        </w:pict>
      </w:r>
      <w:r>
        <w:rPr>
          <w:noProof/>
        </w:rPr>
        <w:pict>
          <v:roundrect id="_x0000_s1078" style="position:absolute;left:0;text-align:left;margin-left:97.6pt;margin-top:3.05pt;width:110.2pt;height:19.4pt;z-index:251697152" arcsize="10923f">
            <v:textbox inset="5.85pt,.7pt,5.85pt,.7pt">
              <w:txbxContent>
                <w:p w:rsidR="00FF2B99" w:rsidRPr="00382935" w:rsidRDefault="00382935" w:rsidP="00FF2B99">
                  <w:pPr>
                    <w:jc w:val="center"/>
                    <w:rPr>
                      <w:rFonts w:ascii="Meiryo UI" w:eastAsia="Meiryo UI" w:hAnsi="Meiryo UI"/>
                      <w:sz w:val="16"/>
                      <w:szCs w:val="16"/>
                    </w:rPr>
                  </w:pPr>
                  <w:r w:rsidRPr="00382935">
                    <w:rPr>
                      <w:rFonts w:ascii="Meiryo UI" w:eastAsia="Meiryo UI" w:hAnsi="Meiryo UI" w:hint="eastAsia"/>
                      <w:sz w:val="16"/>
                      <w:szCs w:val="16"/>
                    </w:rPr>
                    <w:t>地域の</w:t>
                  </w:r>
                  <w:r w:rsidR="00224D10">
                    <w:rPr>
                      <w:rFonts w:ascii="Meiryo UI" w:eastAsia="Meiryo UI" w:hAnsi="Meiryo UI" w:hint="eastAsia"/>
                      <w:sz w:val="16"/>
                      <w:szCs w:val="16"/>
                    </w:rPr>
                    <w:t>人材</w:t>
                  </w:r>
                  <w:r w:rsidRPr="00382935">
                    <w:rPr>
                      <w:rFonts w:ascii="Meiryo UI" w:eastAsia="Meiryo UI" w:hAnsi="Meiryo UI" w:hint="eastAsia"/>
                      <w:sz w:val="16"/>
                      <w:szCs w:val="16"/>
                    </w:rPr>
                    <w:t>の活用</w:t>
                  </w:r>
                </w:p>
              </w:txbxContent>
            </v:textbox>
          </v:roundrect>
        </w:pict>
      </w:r>
      <w:r>
        <w:rPr>
          <w:noProof/>
        </w:rPr>
        <w:pict>
          <v:roundrect id="_x0000_s1077" style="position:absolute;left:0;text-align:left;margin-left:-8.45pt;margin-top:3.05pt;width:104.1pt;height:19.4pt;z-index:251696128" arcsize="10923f">
            <v:textbox inset="5.85pt,.7pt,5.85pt,.7pt">
              <w:txbxContent>
                <w:p w:rsidR="00FF2B99" w:rsidRPr="00382935" w:rsidRDefault="00382935" w:rsidP="00382935">
                  <w:pPr>
                    <w:jc w:val="center"/>
                    <w:rPr>
                      <w:rFonts w:ascii="Meiryo UI" w:eastAsia="Meiryo UI" w:hAnsi="Meiryo UI"/>
                      <w:sz w:val="16"/>
                      <w:szCs w:val="16"/>
                    </w:rPr>
                  </w:pPr>
                  <w:r w:rsidRPr="00382935">
                    <w:rPr>
                      <w:rFonts w:ascii="Meiryo UI" w:eastAsia="Meiryo UI" w:hAnsi="Meiryo UI" w:hint="eastAsia"/>
                      <w:sz w:val="16"/>
                      <w:szCs w:val="16"/>
                    </w:rPr>
                    <w:t>家庭での指導と連携</w:t>
                  </w:r>
                </w:p>
              </w:txbxContent>
            </v:textbox>
          </v:roundrect>
        </w:pict>
      </w:r>
    </w:p>
    <w:p w:rsidR="006B0F3C" w:rsidRPr="006B0F3C" w:rsidRDefault="009C57F3" w:rsidP="006B0F3C">
      <w:r>
        <w:rPr>
          <w:noProof/>
        </w:rPr>
        <w:pict>
          <v:roundrect id="_x0000_s1106" style="position:absolute;left:0;text-align:left;margin-left:423.85pt;margin-top:12.95pt;width:95.95pt;height:19.4pt;z-index:251716608" arcsize="10923f">
            <v:textbox inset="5.85pt,.7pt,5.85pt,.7pt">
              <w:txbxContent>
                <w:p w:rsidR="00487BEE" w:rsidRPr="00382935" w:rsidRDefault="00487BEE" w:rsidP="00382935">
                  <w:pPr>
                    <w:jc w:val="center"/>
                    <w:rPr>
                      <w:rFonts w:ascii="Meiryo UI" w:eastAsia="Meiryo UI" w:hAnsi="Meiryo UI"/>
                      <w:sz w:val="16"/>
                      <w:szCs w:val="16"/>
                    </w:rPr>
                  </w:pPr>
                </w:p>
              </w:txbxContent>
            </v:textbox>
          </v:roundrect>
        </w:pict>
      </w:r>
      <w:r>
        <w:rPr>
          <w:noProof/>
        </w:rPr>
        <w:pict>
          <v:roundrect id="_x0000_s1105" style="position:absolute;left:0;text-align:left;margin-left:319.6pt;margin-top:12.95pt;width:95.95pt;height:19.4pt;z-index:251715584" arcsize="10923f">
            <v:textbox inset="5.85pt,.7pt,5.85pt,.7pt">
              <w:txbxContent>
                <w:p w:rsidR="00487BEE" w:rsidRPr="00382935" w:rsidRDefault="00487BEE" w:rsidP="00382935">
                  <w:pPr>
                    <w:jc w:val="center"/>
                    <w:rPr>
                      <w:rFonts w:ascii="Meiryo UI" w:eastAsia="Meiryo UI" w:hAnsi="Meiryo UI"/>
                      <w:sz w:val="16"/>
                      <w:szCs w:val="16"/>
                    </w:rPr>
                  </w:pPr>
                </w:p>
              </w:txbxContent>
            </v:textbox>
          </v:roundrect>
        </w:pict>
      </w:r>
      <w:r>
        <w:rPr>
          <w:noProof/>
        </w:rPr>
        <w:pict>
          <v:roundrect id="_x0000_s1101" style="position:absolute;left:0;text-align:left;margin-left:208.6pt;margin-top:12.95pt;width:110.2pt;height:19.4pt;z-index:251712512" arcsize="10923f">
            <v:textbox inset="5.85pt,.7pt,5.85pt,.7pt">
              <w:txbxContent>
                <w:p w:rsidR="00EB2A99" w:rsidRPr="00382935" w:rsidRDefault="00EB2A99" w:rsidP="00382935">
                  <w:pPr>
                    <w:jc w:val="center"/>
                    <w:rPr>
                      <w:rFonts w:ascii="Meiryo UI" w:eastAsia="Meiryo UI" w:hAnsi="Meiryo UI"/>
                      <w:sz w:val="16"/>
                      <w:szCs w:val="16"/>
                    </w:rPr>
                  </w:pPr>
                  <w:r>
                    <w:rPr>
                      <w:rFonts w:ascii="Meiryo UI" w:eastAsia="Meiryo UI" w:hAnsi="Meiryo UI" w:hint="eastAsia"/>
                      <w:sz w:val="16"/>
                      <w:szCs w:val="16"/>
                    </w:rPr>
                    <w:t>学校のOB,OG</w:t>
                  </w:r>
                </w:p>
              </w:txbxContent>
            </v:textbox>
          </v:roundrect>
        </w:pict>
      </w:r>
      <w:r>
        <w:rPr>
          <w:noProof/>
        </w:rPr>
        <w:pict>
          <v:roundrect id="_x0000_s1100" style="position:absolute;left:0;text-align:left;margin-left:97.6pt;margin-top:12.95pt;width:110.2pt;height:19.4pt;z-index:251711488" arcsize="10923f">
            <v:textbox inset="5.85pt,.7pt,5.85pt,.7pt">
              <w:txbxContent>
                <w:p w:rsidR="000368F2" w:rsidRPr="00382935" w:rsidRDefault="000368F2" w:rsidP="00382935">
                  <w:pPr>
                    <w:jc w:val="center"/>
                    <w:rPr>
                      <w:rFonts w:ascii="Meiryo UI" w:eastAsia="Meiryo UI" w:hAnsi="Meiryo UI"/>
                      <w:sz w:val="16"/>
                      <w:szCs w:val="16"/>
                    </w:rPr>
                  </w:pPr>
                  <w:r>
                    <w:rPr>
                      <w:rFonts w:ascii="Meiryo UI" w:eastAsia="Meiryo UI" w:hAnsi="Meiryo UI" w:hint="eastAsia"/>
                      <w:sz w:val="16"/>
                      <w:szCs w:val="16"/>
                    </w:rPr>
                    <w:t>NPO法人、行政機関</w:t>
                  </w:r>
                </w:p>
              </w:txbxContent>
            </v:textbox>
          </v:roundrect>
        </w:pict>
      </w:r>
      <w:r>
        <w:rPr>
          <w:noProof/>
        </w:rPr>
        <w:pict>
          <v:roundrect id="_x0000_s1099" style="position:absolute;left:0;text-align:left;margin-left:-8.45pt;margin-top:12.95pt;width:104.1pt;height:19.4pt;z-index:251710464" arcsize="10923f">
            <v:textbox inset="5.85pt,.7pt,5.85pt,.7pt">
              <w:txbxContent>
                <w:p w:rsidR="00E326FE" w:rsidRPr="00382935" w:rsidRDefault="00E326FE" w:rsidP="00382935">
                  <w:pPr>
                    <w:jc w:val="center"/>
                    <w:rPr>
                      <w:rFonts w:ascii="Meiryo UI" w:eastAsia="Meiryo UI" w:hAnsi="Meiryo UI"/>
                      <w:sz w:val="16"/>
                      <w:szCs w:val="16"/>
                    </w:rPr>
                  </w:pPr>
                  <w:r>
                    <w:rPr>
                      <w:rFonts w:ascii="Meiryo UI" w:eastAsia="Meiryo UI" w:hAnsi="Meiryo UI" w:hint="eastAsia"/>
                      <w:sz w:val="16"/>
                      <w:szCs w:val="16"/>
                    </w:rPr>
                    <w:t>上級学校との連携</w:t>
                  </w:r>
                </w:p>
              </w:txbxContent>
            </v:textbox>
          </v:roundrect>
        </w:pict>
      </w:r>
    </w:p>
    <w:p w:rsidR="00D1287E" w:rsidRDefault="00D1287E" w:rsidP="006B0F3C"/>
    <w:sectPr w:rsidR="00D1287E" w:rsidSect="00B00B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7F3" w:rsidRDefault="009C57F3" w:rsidP="00B00BB8">
      <w:r>
        <w:separator/>
      </w:r>
    </w:p>
  </w:endnote>
  <w:endnote w:type="continuationSeparator" w:id="0">
    <w:p w:rsidR="009C57F3" w:rsidRDefault="009C57F3" w:rsidP="00B0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7F3" w:rsidRDefault="009C57F3" w:rsidP="00B00BB8">
      <w:r>
        <w:separator/>
      </w:r>
    </w:p>
  </w:footnote>
  <w:footnote w:type="continuationSeparator" w:id="0">
    <w:p w:rsidR="009C57F3" w:rsidRDefault="009C57F3" w:rsidP="00B00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0BB8"/>
    <w:rsid w:val="00012563"/>
    <w:rsid w:val="000219DF"/>
    <w:rsid w:val="000226FE"/>
    <w:rsid w:val="00023519"/>
    <w:rsid w:val="000368F2"/>
    <w:rsid w:val="00060834"/>
    <w:rsid w:val="00062A02"/>
    <w:rsid w:val="00073AA9"/>
    <w:rsid w:val="000754DE"/>
    <w:rsid w:val="0008483F"/>
    <w:rsid w:val="0009307D"/>
    <w:rsid w:val="000D0C86"/>
    <w:rsid w:val="001165B3"/>
    <w:rsid w:val="001247E2"/>
    <w:rsid w:val="00132769"/>
    <w:rsid w:val="00155EA7"/>
    <w:rsid w:val="00164143"/>
    <w:rsid w:val="00174F9F"/>
    <w:rsid w:val="00175ACE"/>
    <w:rsid w:val="00193C39"/>
    <w:rsid w:val="001A1922"/>
    <w:rsid w:val="001C239F"/>
    <w:rsid w:val="001E2972"/>
    <w:rsid w:val="001F0469"/>
    <w:rsid w:val="00213E06"/>
    <w:rsid w:val="00224D10"/>
    <w:rsid w:val="002954F9"/>
    <w:rsid w:val="002E42A4"/>
    <w:rsid w:val="002F00CF"/>
    <w:rsid w:val="00316485"/>
    <w:rsid w:val="00317A35"/>
    <w:rsid w:val="00337EAB"/>
    <w:rsid w:val="00382935"/>
    <w:rsid w:val="00384671"/>
    <w:rsid w:val="003C4F61"/>
    <w:rsid w:val="003C5B8F"/>
    <w:rsid w:val="003F23D1"/>
    <w:rsid w:val="00403A3D"/>
    <w:rsid w:val="00457295"/>
    <w:rsid w:val="00461029"/>
    <w:rsid w:val="004810AF"/>
    <w:rsid w:val="00487BEE"/>
    <w:rsid w:val="004B6D78"/>
    <w:rsid w:val="004E1955"/>
    <w:rsid w:val="004E4040"/>
    <w:rsid w:val="004F6EB6"/>
    <w:rsid w:val="005079CC"/>
    <w:rsid w:val="00511B12"/>
    <w:rsid w:val="00521F5A"/>
    <w:rsid w:val="005419B2"/>
    <w:rsid w:val="00585B00"/>
    <w:rsid w:val="005A36A4"/>
    <w:rsid w:val="005B4F10"/>
    <w:rsid w:val="005D4D65"/>
    <w:rsid w:val="0062775A"/>
    <w:rsid w:val="00636DE1"/>
    <w:rsid w:val="006405CC"/>
    <w:rsid w:val="00662900"/>
    <w:rsid w:val="00691F97"/>
    <w:rsid w:val="006B0F3C"/>
    <w:rsid w:val="006D707E"/>
    <w:rsid w:val="00723396"/>
    <w:rsid w:val="007508B7"/>
    <w:rsid w:val="00755F22"/>
    <w:rsid w:val="007624A2"/>
    <w:rsid w:val="0076567B"/>
    <w:rsid w:val="007A4E17"/>
    <w:rsid w:val="007A75CB"/>
    <w:rsid w:val="007D303A"/>
    <w:rsid w:val="007E430C"/>
    <w:rsid w:val="00803A89"/>
    <w:rsid w:val="0081129A"/>
    <w:rsid w:val="00812BBD"/>
    <w:rsid w:val="00831CFA"/>
    <w:rsid w:val="0084255C"/>
    <w:rsid w:val="00866210"/>
    <w:rsid w:val="008669C1"/>
    <w:rsid w:val="008A15AC"/>
    <w:rsid w:val="008C6CDF"/>
    <w:rsid w:val="008C7C47"/>
    <w:rsid w:val="008E3121"/>
    <w:rsid w:val="008F76B7"/>
    <w:rsid w:val="00953BC4"/>
    <w:rsid w:val="00965866"/>
    <w:rsid w:val="009B1327"/>
    <w:rsid w:val="009B572D"/>
    <w:rsid w:val="009C57F3"/>
    <w:rsid w:val="009E28E6"/>
    <w:rsid w:val="00A11438"/>
    <w:rsid w:val="00A65291"/>
    <w:rsid w:val="00AA791D"/>
    <w:rsid w:val="00AC4D44"/>
    <w:rsid w:val="00B00BB8"/>
    <w:rsid w:val="00B23579"/>
    <w:rsid w:val="00BC31E4"/>
    <w:rsid w:val="00C05BE3"/>
    <w:rsid w:val="00C31433"/>
    <w:rsid w:val="00C35476"/>
    <w:rsid w:val="00C41115"/>
    <w:rsid w:val="00C53176"/>
    <w:rsid w:val="00C8217C"/>
    <w:rsid w:val="00C90F41"/>
    <w:rsid w:val="00C944F9"/>
    <w:rsid w:val="00CB5CB9"/>
    <w:rsid w:val="00CB638F"/>
    <w:rsid w:val="00CF24EF"/>
    <w:rsid w:val="00D1287E"/>
    <w:rsid w:val="00D20700"/>
    <w:rsid w:val="00D32198"/>
    <w:rsid w:val="00D734A0"/>
    <w:rsid w:val="00DF0DBA"/>
    <w:rsid w:val="00E20D47"/>
    <w:rsid w:val="00E2604F"/>
    <w:rsid w:val="00E271FB"/>
    <w:rsid w:val="00E326FE"/>
    <w:rsid w:val="00E33DBD"/>
    <w:rsid w:val="00E454B7"/>
    <w:rsid w:val="00EB2A99"/>
    <w:rsid w:val="00EE110F"/>
    <w:rsid w:val="00EE6473"/>
    <w:rsid w:val="00F17819"/>
    <w:rsid w:val="00F32438"/>
    <w:rsid w:val="00F74E9C"/>
    <w:rsid w:val="00FA6716"/>
    <w:rsid w:val="00FB157C"/>
    <w:rsid w:val="00FE27A6"/>
    <w:rsid w:val="00FF1596"/>
    <w:rsid w:val="00FF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103"/>
        <o:r id="V:Rule2" type="callout" idref="#_x0000_s1104"/>
        <o:r id="V:Rule3" type="connector" idref="#_x0000_s1038"/>
        <o:r id="V:Rule4" type="connector" idref="#_x0000_s1041"/>
        <o:r id="V:Rule5" type="connector" idref="#_x0000_s1037"/>
        <o:r id="V:Rule6" type="connector" idref="#_x0000_s1042"/>
        <o:r id="V:Rule7" type="connector" idref="#_x0000_s1036"/>
        <o:r id="V:Rule8" type="connector" idref="#_x0000_s1046"/>
        <o:r id="V:Rule9" type="connector" idref="#_x0000_s1044"/>
        <o:r id="V:Rule10" type="connector" idref="#_x0000_s1043"/>
        <o:r id="V:Rule11" type="connector" idref="#_x0000_s1039"/>
      </o:rules>
    </o:shapelayout>
  </w:shapeDefaults>
  <w:decimalSymbol w:val="."/>
  <w:listSeparator w:val=","/>
  <w15:docId w15:val="{D813BE4F-CFCC-44FF-B8A8-EA7E1732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BB8"/>
    <w:pPr>
      <w:tabs>
        <w:tab w:val="center" w:pos="4252"/>
        <w:tab w:val="right" w:pos="8504"/>
      </w:tabs>
      <w:snapToGrid w:val="0"/>
    </w:pPr>
  </w:style>
  <w:style w:type="character" w:customStyle="1" w:styleId="a4">
    <w:name w:val="ヘッダー (文字)"/>
    <w:basedOn w:val="a0"/>
    <w:link w:val="a3"/>
    <w:uiPriority w:val="99"/>
    <w:rsid w:val="00B00BB8"/>
  </w:style>
  <w:style w:type="paragraph" w:styleId="a5">
    <w:name w:val="footer"/>
    <w:basedOn w:val="a"/>
    <w:link w:val="a6"/>
    <w:uiPriority w:val="99"/>
    <w:unhideWhenUsed/>
    <w:rsid w:val="00B00BB8"/>
    <w:pPr>
      <w:tabs>
        <w:tab w:val="center" w:pos="4252"/>
        <w:tab w:val="right" w:pos="8504"/>
      </w:tabs>
      <w:snapToGrid w:val="0"/>
    </w:pPr>
  </w:style>
  <w:style w:type="character" w:customStyle="1" w:styleId="a6">
    <w:name w:val="フッター (文字)"/>
    <w:basedOn w:val="a0"/>
    <w:link w:val="a5"/>
    <w:uiPriority w:val="99"/>
    <w:rsid w:val="00B00BB8"/>
  </w:style>
  <w:style w:type="table" w:styleId="a7">
    <w:name w:val="Table Grid"/>
    <w:basedOn w:val="a1"/>
    <w:uiPriority w:val="59"/>
    <w:rsid w:val="00F7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oitapref</cp:lastModifiedBy>
  <cp:revision>67</cp:revision>
  <cp:lastPrinted>2013-01-31T10:06:00Z</cp:lastPrinted>
  <dcterms:created xsi:type="dcterms:W3CDTF">2013-03-29T06:01:00Z</dcterms:created>
  <dcterms:modified xsi:type="dcterms:W3CDTF">2020-09-09T22:26:00Z</dcterms:modified>
</cp:coreProperties>
</file>