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FF9B" w14:textId="67257C53" w:rsidR="0072362E" w:rsidRPr="00981DC5" w:rsidRDefault="003B3E6A">
      <w:pPr>
        <w:rPr>
          <w:rFonts w:ascii="ＭＳ ゴシック" w:eastAsia="ＭＳ ゴシック" w:hAnsi="ＭＳ ゴシック"/>
        </w:rPr>
      </w:pPr>
      <w:r w:rsidRPr="00981DC5">
        <w:rPr>
          <w:rFonts w:ascii="ＭＳ ゴシック" w:eastAsia="ＭＳ ゴシック" w:hAnsi="ＭＳ ゴシック" w:hint="eastAsia"/>
        </w:rPr>
        <w:t>情報活用能力系統表【参考例】</w:t>
      </w:r>
      <w:r w:rsidRPr="00D36211">
        <w:rPr>
          <w:rFonts w:ascii="ＭＳ ゴシック" w:eastAsia="ＭＳ ゴシック" w:hAnsi="ＭＳ ゴシック" w:hint="eastAsia"/>
          <w:color w:val="FF0000"/>
        </w:rPr>
        <w:t xml:space="preserve">　R</w:t>
      </w:r>
      <w:r w:rsidR="00D36211" w:rsidRPr="00D36211">
        <w:rPr>
          <w:rFonts w:ascii="ＭＳ ゴシック" w:eastAsia="ＭＳ ゴシック" w:hAnsi="ＭＳ ゴシック" w:hint="eastAsia"/>
          <w:color w:val="FF0000"/>
        </w:rPr>
        <w:t>4</w:t>
      </w:r>
      <w:r w:rsidRPr="00D36211">
        <w:rPr>
          <w:rFonts w:ascii="ＭＳ ゴシック" w:eastAsia="ＭＳ ゴシック" w:hAnsi="ＭＳ ゴシック" w:hint="eastAsia"/>
          <w:color w:val="FF0000"/>
        </w:rPr>
        <w:t>.</w:t>
      </w:r>
      <w:r w:rsidR="00D36211" w:rsidRPr="00D36211">
        <w:rPr>
          <w:rFonts w:ascii="ＭＳ ゴシック" w:eastAsia="ＭＳ ゴシック" w:hAnsi="ＭＳ ゴシック" w:hint="eastAsia"/>
          <w:color w:val="FF0000"/>
        </w:rPr>
        <w:t>2</w:t>
      </w:r>
      <w:r w:rsidRPr="00981DC5">
        <w:rPr>
          <w:rFonts w:ascii="ＭＳ ゴシック" w:eastAsia="ＭＳ ゴシック" w:hAnsi="ＭＳ ゴシック" w:hint="eastAsia"/>
        </w:rPr>
        <w:t>改訂版　大分県教育庁義務教育課</w:t>
      </w:r>
    </w:p>
    <w:tbl>
      <w:tblPr>
        <w:tblStyle w:val="a3"/>
        <w:tblW w:w="0" w:type="auto"/>
        <w:tblLook w:val="04A0" w:firstRow="1" w:lastRow="0" w:firstColumn="1" w:lastColumn="0" w:noHBand="0" w:noVBand="1"/>
      </w:tblPr>
      <w:tblGrid>
        <w:gridCol w:w="512"/>
        <w:gridCol w:w="5125"/>
        <w:gridCol w:w="5125"/>
      </w:tblGrid>
      <w:tr w:rsidR="003B3E6A" w14:paraId="6E47E588" w14:textId="77777777" w:rsidTr="0052404A">
        <w:tc>
          <w:tcPr>
            <w:tcW w:w="10762" w:type="dxa"/>
            <w:gridSpan w:val="3"/>
          </w:tcPr>
          <w:p w14:paraId="7B11A084" w14:textId="3DA3990E" w:rsidR="003B3E6A" w:rsidRPr="003B3E6A" w:rsidRDefault="003B3E6A">
            <w:pPr>
              <w:rPr>
                <w:rFonts w:ascii="ＭＳ 明朝" w:eastAsia="ＭＳ 明朝" w:hAnsi="ＭＳ 明朝"/>
                <w:sz w:val="20"/>
              </w:rPr>
            </w:pPr>
            <w:r w:rsidRPr="003B3E6A">
              <w:rPr>
                <w:rFonts w:ascii="ＭＳ 明朝" w:eastAsia="ＭＳ 明朝" w:hAnsi="ＭＳ 明朝" w:hint="eastAsia"/>
                <w:sz w:val="20"/>
              </w:rPr>
              <w:t>世の中の様々な事象を情報とその結び付きとして捉え</w:t>
            </w:r>
            <w:r w:rsidR="006F7ACE">
              <w:rPr>
                <w:rFonts w:ascii="ＭＳ 明朝" w:eastAsia="ＭＳ 明朝" w:hAnsi="ＭＳ 明朝" w:hint="eastAsia"/>
                <w:sz w:val="20"/>
              </w:rPr>
              <w:t>、</w:t>
            </w:r>
            <w:r w:rsidRPr="003B3E6A">
              <w:rPr>
                <w:rFonts w:ascii="ＭＳ 明朝" w:eastAsia="ＭＳ 明朝" w:hAnsi="ＭＳ 明朝" w:hint="eastAsia"/>
                <w:sz w:val="20"/>
              </w:rPr>
              <w:t>情報及び情報技術を適切かつ効果的に活用して</w:t>
            </w:r>
            <w:r w:rsidR="006F7ACE">
              <w:rPr>
                <w:rFonts w:ascii="ＭＳ 明朝" w:eastAsia="ＭＳ 明朝" w:hAnsi="ＭＳ 明朝" w:hint="eastAsia"/>
                <w:sz w:val="20"/>
              </w:rPr>
              <w:t>、</w:t>
            </w:r>
            <w:r w:rsidRPr="003B3E6A">
              <w:rPr>
                <w:rFonts w:ascii="ＭＳ 明朝" w:eastAsia="ＭＳ 明朝" w:hAnsi="ＭＳ 明朝" w:hint="eastAsia"/>
                <w:sz w:val="20"/>
              </w:rPr>
              <w:t>問題を発見・解決したり自分の考えを形成したりしていくために必要な資質・能力（小学校学習指導要領解説　総則編）</w:t>
            </w:r>
          </w:p>
        </w:tc>
      </w:tr>
      <w:tr w:rsidR="003B3E6A" w14:paraId="76B9E77A" w14:textId="77777777" w:rsidTr="005776EE">
        <w:tc>
          <w:tcPr>
            <w:tcW w:w="512" w:type="dxa"/>
            <w:tcBorders>
              <w:tl2br w:val="single" w:sz="4" w:space="0" w:color="auto"/>
            </w:tcBorders>
          </w:tcPr>
          <w:p w14:paraId="573D7CBA" w14:textId="77777777" w:rsidR="003B3E6A" w:rsidRDefault="003B3E6A">
            <w:pPr>
              <w:rPr>
                <w:rFonts w:ascii="ＭＳ 明朝" w:eastAsia="ＭＳ 明朝" w:hAnsi="ＭＳ 明朝"/>
              </w:rPr>
            </w:pPr>
          </w:p>
        </w:tc>
        <w:tc>
          <w:tcPr>
            <w:tcW w:w="5125" w:type="dxa"/>
            <w:shd w:val="clear" w:color="auto" w:fill="000000" w:themeFill="text1"/>
          </w:tcPr>
          <w:p w14:paraId="6CE6E22E" w14:textId="77777777" w:rsidR="003B3E6A" w:rsidRPr="003572A3" w:rsidRDefault="003B3E6A" w:rsidP="003572A3">
            <w:pPr>
              <w:jc w:val="center"/>
              <w:rPr>
                <w:rFonts w:ascii="ＭＳ ゴシック" w:eastAsia="ＭＳ ゴシック" w:hAnsi="ＭＳ ゴシック"/>
              </w:rPr>
            </w:pPr>
            <w:r w:rsidRPr="003572A3">
              <w:rPr>
                <w:rFonts w:ascii="ＭＳ ゴシック" w:eastAsia="ＭＳ ゴシック" w:hAnsi="ＭＳ ゴシック" w:hint="eastAsia"/>
              </w:rPr>
              <w:t>低学年</w:t>
            </w:r>
          </w:p>
        </w:tc>
        <w:tc>
          <w:tcPr>
            <w:tcW w:w="5125" w:type="dxa"/>
            <w:shd w:val="clear" w:color="auto" w:fill="000000" w:themeFill="text1"/>
          </w:tcPr>
          <w:p w14:paraId="707FED27" w14:textId="77777777" w:rsidR="003B3E6A" w:rsidRPr="003572A3" w:rsidRDefault="003B3E6A" w:rsidP="003572A3">
            <w:pPr>
              <w:jc w:val="center"/>
              <w:rPr>
                <w:rFonts w:ascii="ＭＳ ゴシック" w:eastAsia="ＭＳ ゴシック" w:hAnsi="ＭＳ ゴシック"/>
              </w:rPr>
            </w:pPr>
            <w:r w:rsidRPr="003572A3">
              <w:rPr>
                <w:rFonts w:ascii="ＭＳ ゴシック" w:eastAsia="ＭＳ ゴシック" w:hAnsi="ＭＳ ゴシック" w:hint="eastAsia"/>
              </w:rPr>
              <w:t>中学年</w:t>
            </w:r>
          </w:p>
        </w:tc>
      </w:tr>
      <w:tr w:rsidR="008A6830" w14:paraId="094946D3" w14:textId="77777777" w:rsidTr="00CD0A86">
        <w:trPr>
          <w:cantSplit/>
          <w:trHeight w:val="1134"/>
        </w:trPr>
        <w:tc>
          <w:tcPr>
            <w:tcW w:w="512" w:type="dxa"/>
            <w:textDirection w:val="tbRlV"/>
          </w:tcPr>
          <w:p w14:paraId="54F22C54" w14:textId="77777777" w:rsidR="008A6830" w:rsidRPr="003572A3" w:rsidRDefault="008A6830" w:rsidP="003572A3">
            <w:pPr>
              <w:ind w:left="113" w:right="113"/>
              <w:jc w:val="center"/>
              <w:rPr>
                <w:rFonts w:ascii="ＭＳ ゴシック" w:eastAsia="ＭＳ ゴシック" w:hAnsi="ＭＳ ゴシック"/>
              </w:rPr>
            </w:pPr>
            <w:r w:rsidRPr="003572A3">
              <w:rPr>
                <w:rFonts w:ascii="ＭＳ ゴシック" w:eastAsia="ＭＳ ゴシック" w:hAnsi="ＭＳ ゴシック" w:hint="eastAsia"/>
                <w:eastAsianLayout w:id="-2030908416" w:vert="1" w:vertCompress="1"/>
              </w:rPr>
              <w:t>A</w:t>
            </w:r>
            <w:r w:rsidR="003572A3">
              <w:rPr>
                <w:rFonts w:ascii="ＭＳ ゴシック" w:eastAsia="ＭＳ ゴシック" w:hAnsi="ＭＳ ゴシック" w:hint="eastAsia"/>
              </w:rPr>
              <w:t xml:space="preserve">　</w:t>
            </w:r>
            <w:r w:rsidRPr="003572A3">
              <w:rPr>
                <w:rFonts w:ascii="ＭＳ ゴシック" w:eastAsia="ＭＳ ゴシック" w:hAnsi="ＭＳ ゴシック" w:hint="eastAsia"/>
              </w:rPr>
              <w:t>知識及び技能</w:t>
            </w:r>
          </w:p>
        </w:tc>
        <w:tc>
          <w:tcPr>
            <w:tcW w:w="5125" w:type="dxa"/>
          </w:tcPr>
          <w:p w14:paraId="699B79D7" w14:textId="77777777" w:rsidR="008A6830" w:rsidRPr="007F1683" w:rsidRDefault="008A6830">
            <w:pPr>
              <w:rPr>
                <w:rFonts w:ascii="ＭＳ 明朝" w:eastAsia="ＭＳ 明朝" w:hAnsi="ＭＳ 明朝"/>
                <w:sz w:val="18"/>
                <w:szCs w:val="18"/>
              </w:rPr>
            </w:pPr>
            <w:r w:rsidRPr="007F1683">
              <w:rPr>
                <w:rFonts w:ascii="ＭＳ 明朝" w:eastAsia="ＭＳ 明朝" w:hAnsi="ＭＳ 明朝" w:hint="eastAsia"/>
                <w:sz w:val="18"/>
                <w:szCs w:val="18"/>
              </w:rPr>
              <w:t>（ｱ）図書から情報を集める</w:t>
            </w:r>
          </w:p>
          <w:p w14:paraId="0C9E1975" w14:textId="3963319B" w:rsidR="008A6830" w:rsidRPr="00D36211" w:rsidRDefault="008A6830">
            <w:pPr>
              <w:rPr>
                <w:rFonts w:ascii="ＭＳ 明朝" w:eastAsia="ＭＳ 明朝" w:hAnsi="ＭＳ 明朝"/>
                <w:color w:val="FF0000"/>
                <w:sz w:val="18"/>
                <w:szCs w:val="18"/>
              </w:rPr>
            </w:pPr>
            <w:r w:rsidRPr="00D36211">
              <w:rPr>
                <w:rFonts w:ascii="ＭＳ 明朝" w:eastAsia="ＭＳ 明朝" w:hAnsi="ＭＳ 明朝" w:hint="eastAsia"/>
                <w:color w:val="FF0000"/>
                <w:sz w:val="18"/>
                <w:szCs w:val="18"/>
              </w:rPr>
              <w:t>（ｲ）</w:t>
            </w:r>
            <w:r w:rsidR="00D36211" w:rsidRPr="00D36211">
              <w:rPr>
                <w:rFonts w:ascii="ＭＳ 明朝" w:eastAsia="ＭＳ 明朝" w:hAnsi="ＭＳ 明朝" w:hint="eastAsia"/>
                <w:color w:val="FF0000"/>
                <w:sz w:val="18"/>
                <w:szCs w:val="18"/>
              </w:rPr>
              <w:t>人に質問して情報を集める</w:t>
            </w:r>
          </w:p>
          <w:p w14:paraId="284343A5" w14:textId="308C1020" w:rsidR="008A6830" w:rsidRPr="00D36211" w:rsidRDefault="008A6830" w:rsidP="00D36211">
            <w:pPr>
              <w:ind w:left="360" w:hangingChars="200" w:hanging="360"/>
              <w:rPr>
                <w:rFonts w:ascii="ＭＳ 明朝" w:eastAsia="ＭＳ 明朝" w:hAnsi="ＭＳ 明朝"/>
                <w:color w:val="FF0000"/>
                <w:sz w:val="18"/>
                <w:szCs w:val="18"/>
              </w:rPr>
            </w:pPr>
            <w:r w:rsidRPr="00D36211">
              <w:rPr>
                <w:rFonts w:ascii="ＭＳ 明朝" w:eastAsia="ＭＳ 明朝" w:hAnsi="ＭＳ 明朝" w:hint="eastAsia"/>
                <w:color w:val="FF0000"/>
                <w:sz w:val="18"/>
                <w:szCs w:val="18"/>
              </w:rPr>
              <w:t>（ｳ）</w:t>
            </w:r>
            <w:r w:rsidR="00D36211" w:rsidRPr="00D36211">
              <w:rPr>
                <w:rFonts w:ascii="ＭＳ 明朝" w:eastAsia="ＭＳ 明朝" w:hAnsi="ＭＳ 明朝" w:hint="eastAsia"/>
                <w:color w:val="FF0000"/>
                <w:sz w:val="18"/>
                <w:szCs w:val="18"/>
              </w:rPr>
              <w:t>実物を見たり触ったりするなどの体験を通して情報を集める</w:t>
            </w:r>
          </w:p>
          <w:p w14:paraId="3786D5E0" w14:textId="7E0EEE42" w:rsidR="008A6830" w:rsidRPr="007F1683" w:rsidRDefault="008A6830">
            <w:pPr>
              <w:rPr>
                <w:rFonts w:ascii="ＭＳ 明朝" w:eastAsia="ＭＳ 明朝" w:hAnsi="ＭＳ 明朝"/>
                <w:sz w:val="18"/>
                <w:szCs w:val="18"/>
              </w:rPr>
            </w:pPr>
            <w:r w:rsidRPr="007F1683">
              <w:rPr>
                <w:rFonts w:ascii="ＭＳ 明朝" w:eastAsia="ＭＳ 明朝" w:hAnsi="ＭＳ 明朝" w:hint="eastAsia"/>
                <w:sz w:val="18"/>
                <w:szCs w:val="18"/>
              </w:rPr>
              <w:t>（ｴ）</w:t>
            </w:r>
            <w:r w:rsidR="00D36211" w:rsidRPr="007F1683">
              <w:rPr>
                <w:rFonts w:ascii="ＭＳ 明朝" w:eastAsia="ＭＳ 明朝" w:hAnsi="ＭＳ 明朝" w:hint="eastAsia"/>
                <w:sz w:val="18"/>
                <w:szCs w:val="18"/>
              </w:rPr>
              <w:t>手紙を書いて情報を集める</w:t>
            </w:r>
          </w:p>
          <w:p w14:paraId="4AC7D069" w14:textId="79407FCE" w:rsidR="008A6830" w:rsidRPr="007F1683" w:rsidRDefault="008A6830">
            <w:pPr>
              <w:rPr>
                <w:rFonts w:ascii="ＭＳ 明朝" w:eastAsia="ＭＳ 明朝" w:hAnsi="ＭＳ 明朝"/>
                <w:sz w:val="18"/>
                <w:szCs w:val="18"/>
              </w:rPr>
            </w:pPr>
            <w:r w:rsidRPr="007F1683">
              <w:rPr>
                <w:rFonts w:ascii="ＭＳ 明朝" w:eastAsia="ＭＳ 明朝" w:hAnsi="ＭＳ 明朝" w:hint="eastAsia"/>
                <w:sz w:val="18"/>
                <w:szCs w:val="18"/>
              </w:rPr>
              <w:t>（ｵ）</w:t>
            </w:r>
            <w:r w:rsidR="00D36211" w:rsidRPr="007F1683">
              <w:rPr>
                <w:rFonts w:ascii="ＭＳ 明朝" w:eastAsia="ＭＳ 明朝" w:hAnsi="ＭＳ 明朝" w:hint="eastAsia"/>
                <w:sz w:val="18"/>
                <w:szCs w:val="18"/>
              </w:rPr>
              <w:t>数を数えたり</w:t>
            </w:r>
            <w:r w:rsidR="006F7ACE">
              <w:rPr>
                <w:rFonts w:ascii="ＭＳ 明朝" w:eastAsia="ＭＳ 明朝" w:hAnsi="ＭＳ 明朝" w:hint="eastAsia"/>
                <w:sz w:val="18"/>
                <w:szCs w:val="18"/>
              </w:rPr>
              <w:t>、</w:t>
            </w:r>
            <w:r w:rsidR="00D36211" w:rsidRPr="007F1683">
              <w:rPr>
                <w:rFonts w:ascii="ＭＳ 明朝" w:eastAsia="ＭＳ 明朝" w:hAnsi="ＭＳ 明朝" w:hint="eastAsia"/>
                <w:sz w:val="18"/>
                <w:szCs w:val="18"/>
              </w:rPr>
              <w:t>計測したりして情報を集める</w:t>
            </w:r>
          </w:p>
          <w:p w14:paraId="6E932468" w14:textId="51E5778C" w:rsidR="008A6830" w:rsidRPr="007F1683" w:rsidRDefault="008A6830">
            <w:pPr>
              <w:rPr>
                <w:rFonts w:ascii="ＭＳ 明朝" w:eastAsia="ＭＳ 明朝" w:hAnsi="ＭＳ 明朝"/>
                <w:sz w:val="18"/>
                <w:szCs w:val="18"/>
              </w:rPr>
            </w:pPr>
            <w:r w:rsidRPr="007F1683">
              <w:rPr>
                <w:rFonts w:ascii="ＭＳ 明朝" w:eastAsia="ＭＳ 明朝" w:hAnsi="ＭＳ 明朝" w:hint="eastAsia"/>
                <w:sz w:val="18"/>
                <w:szCs w:val="18"/>
              </w:rPr>
              <w:t>（ｶ）</w:t>
            </w:r>
            <w:r w:rsidR="00D36211" w:rsidRPr="007F1683">
              <w:rPr>
                <w:rFonts w:ascii="ＭＳ 明朝" w:eastAsia="ＭＳ 明朝" w:hAnsi="ＭＳ 明朝" w:hint="eastAsia"/>
                <w:sz w:val="18"/>
                <w:szCs w:val="18"/>
              </w:rPr>
              <w:t>デジタルカメラやタブレットなどで写真を撮影する</w:t>
            </w:r>
          </w:p>
          <w:p w14:paraId="1DE8A8F0" w14:textId="5EAD1195" w:rsidR="008A6830" w:rsidRPr="007F1683" w:rsidRDefault="008A6830">
            <w:pPr>
              <w:rPr>
                <w:rFonts w:ascii="ＭＳ 明朝" w:eastAsia="ＭＳ 明朝" w:hAnsi="ＭＳ 明朝"/>
                <w:sz w:val="18"/>
                <w:szCs w:val="18"/>
              </w:rPr>
            </w:pPr>
            <w:r w:rsidRPr="007F1683">
              <w:rPr>
                <w:rFonts w:ascii="ＭＳ 明朝" w:eastAsia="ＭＳ 明朝" w:hAnsi="ＭＳ 明朝" w:hint="eastAsia"/>
                <w:sz w:val="18"/>
                <w:szCs w:val="18"/>
              </w:rPr>
              <w:t>（ｷ）</w:t>
            </w:r>
            <w:r w:rsidR="00D36211" w:rsidRPr="007F1683">
              <w:rPr>
                <w:rFonts w:ascii="ＭＳ 明朝" w:eastAsia="ＭＳ 明朝" w:hAnsi="ＭＳ 明朝" w:hint="eastAsia"/>
                <w:sz w:val="18"/>
                <w:szCs w:val="18"/>
              </w:rPr>
              <w:t>問題の解決には必要な手順があることが分かる</w:t>
            </w:r>
          </w:p>
          <w:p w14:paraId="01A5BC1C" w14:textId="46D93C0F" w:rsidR="008A6830" w:rsidRPr="007F1683" w:rsidRDefault="008A6830" w:rsidP="00D36211">
            <w:pPr>
              <w:ind w:left="360" w:hangingChars="200" w:hanging="360"/>
              <w:rPr>
                <w:rFonts w:ascii="ＭＳ 明朝" w:eastAsia="ＭＳ 明朝" w:hAnsi="ＭＳ 明朝"/>
                <w:sz w:val="18"/>
                <w:szCs w:val="18"/>
              </w:rPr>
            </w:pPr>
            <w:r w:rsidRPr="00D36211">
              <w:rPr>
                <w:rFonts w:ascii="ＭＳ 明朝" w:eastAsia="ＭＳ 明朝" w:hAnsi="ＭＳ 明朝" w:hint="eastAsia"/>
                <w:color w:val="FF0000"/>
                <w:sz w:val="18"/>
                <w:szCs w:val="18"/>
              </w:rPr>
              <w:t>（ｸ）</w:t>
            </w:r>
            <w:r w:rsidR="00D36211" w:rsidRPr="00D36211">
              <w:rPr>
                <w:rFonts w:ascii="ＭＳ 明朝" w:eastAsia="ＭＳ 明朝" w:hAnsi="ＭＳ 明朝" w:hint="eastAsia"/>
                <w:color w:val="FF0000"/>
                <w:sz w:val="18"/>
                <w:szCs w:val="18"/>
              </w:rPr>
              <w:t>コンピュータなどを利用するときの基本的なルールが分かる</w:t>
            </w:r>
          </w:p>
        </w:tc>
        <w:tc>
          <w:tcPr>
            <w:tcW w:w="5125" w:type="dxa"/>
          </w:tcPr>
          <w:p w14:paraId="4E2E2522" w14:textId="77777777" w:rsidR="008A6830" w:rsidRPr="007F1683" w:rsidRDefault="008A6830" w:rsidP="003B3E6A">
            <w:pPr>
              <w:rPr>
                <w:rFonts w:ascii="ＭＳ 明朝" w:eastAsia="ＭＳ 明朝" w:hAnsi="ＭＳ 明朝"/>
                <w:sz w:val="18"/>
                <w:szCs w:val="18"/>
              </w:rPr>
            </w:pPr>
            <w:r w:rsidRPr="007F1683">
              <w:rPr>
                <w:rFonts w:ascii="ＭＳ 明朝" w:eastAsia="ＭＳ 明朝" w:hAnsi="ＭＳ 明朝" w:hint="eastAsia"/>
                <w:sz w:val="18"/>
                <w:szCs w:val="18"/>
              </w:rPr>
              <w:t>（ｱ）様々な図書や辞書を使って情報を集める</w:t>
            </w:r>
          </w:p>
          <w:p w14:paraId="5B537493" w14:textId="40E74B06" w:rsidR="008A6830" w:rsidRPr="007F1683" w:rsidRDefault="008A6830" w:rsidP="003B3E6A">
            <w:pPr>
              <w:rPr>
                <w:rFonts w:ascii="ＭＳ 明朝" w:eastAsia="ＭＳ 明朝" w:hAnsi="ＭＳ 明朝"/>
                <w:sz w:val="18"/>
                <w:szCs w:val="18"/>
              </w:rPr>
            </w:pPr>
            <w:r w:rsidRPr="007F1683">
              <w:rPr>
                <w:rFonts w:ascii="ＭＳ 明朝" w:eastAsia="ＭＳ 明朝" w:hAnsi="ＭＳ 明朝" w:hint="eastAsia"/>
                <w:sz w:val="18"/>
                <w:szCs w:val="18"/>
              </w:rPr>
              <w:t>（ｲ）</w:t>
            </w:r>
            <w:r w:rsidR="00D36211" w:rsidRPr="007F1683">
              <w:rPr>
                <w:rFonts w:ascii="ＭＳ 明朝" w:eastAsia="ＭＳ 明朝" w:hAnsi="ＭＳ 明朝" w:hint="eastAsia"/>
                <w:sz w:val="18"/>
                <w:szCs w:val="18"/>
              </w:rPr>
              <w:t>見学・実験・観察などで情報を集める</w:t>
            </w:r>
          </w:p>
          <w:p w14:paraId="2BAC0DEF" w14:textId="69A02F42" w:rsidR="008A6830" w:rsidRPr="007F1683" w:rsidRDefault="008A6830" w:rsidP="003B3E6A">
            <w:pPr>
              <w:rPr>
                <w:rFonts w:ascii="ＭＳ 明朝" w:eastAsia="ＭＳ 明朝" w:hAnsi="ＭＳ 明朝"/>
                <w:sz w:val="18"/>
                <w:szCs w:val="18"/>
              </w:rPr>
            </w:pPr>
            <w:r w:rsidRPr="007F1683">
              <w:rPr>
                <w:rFonts w:ascii="ＭＳ 明朝" w:eastAsia="ＭＳ 明朝" w:hAnsi="ＭＳ 明朝" w:hint="eastAsia"/>
                <w:sz w:val="18"/>
                <w:szCs w:val="18"/>
              </w:rPr>
              <w:t>（ｳ）</w:t>
            </w:r>
            <w:r w:rsidR="00D36211" w:rsidRPr="007F1683">
              <w:rPr>
                <w:rFonts w:ascii="ＭＳ 明朝" w:eastAsia="ＭＳ 明朝" w:hAnsi="ＭＳ 明朝" w:hint="eastAsia"/>
                <w:sz w:val="18"/>
                <w:szCs w:val="18"/>
              </w:rPr>
              <w:t>インターネットで情報を集める</w:t>
            </w:r>
          </w:p>
          <w:p w14:paraId="029F5E33" w14:textId="0E2BDAA5" w:rsidR="008A6830" w:rsidRPr="007F1683" w:rsidRDefault="008A6830" w:rsidP="003B3E6A">
            <w:pPr>
              <w:rPr>
                <w:rFonts w:ascii="ＭＳ 明朝" w:eastAsia="ＭＳ 明朝" w:hAnsi="ＭＳ 明朝"/>
                <w:sz w:val="18"/>
                <w:szCs w:val="18"/>
              </w:rPr>
            </w:pPr>
            <w:r w:rsidRPr="007F1683">
              <w:rPr>
                <w:rFonts w:ascii="ＭＳ 明朝" w:eastAsia="ＭＳ 明朝" w:hAnsi="ＭＳ 明朝" w:hint="eastAsia"/>
                <w:sz w:val="18"/>
                <w:szCs w:val="18"/>
              </w:rPr>
              <w:t>（ｴ）</w:t>
            </w:r>
            <w:r w:rsidR="00D36211" w:rsidRPr="007F1683">
              <w:rPr>
                <w:rFonts w:ascii="ＭＳ 明朝" w:eastAsia="ＭＳ 明朝" w:hAnsi="ＭＳ 明朝" w:hint="eastAsia"/>
                <w:sz w:val="18"/>
                <w:szCs w:val="18"/>
              </w:rPr>
              <w:t>アンケートを作成</w:t>
            </w:r>
            <w:r w:rsidR="006F7ACE">
              <w:rPr>
                <w:rFonts w:ascii="ＭＳ 明朝" w:eastAsia="ＭＳ 明朝" w:hAnsi="ＭＳ 明朝" w:hint="eastAsia"/>
                <w:sz w:val="18"/>
                <w:szCs w:val="18"/>
              </w:rPr>
              <w:t>、</w:t>
            </w:r>
            <w:r w:rsidR="00D36211" w:rsidRPr="007F1683">
              <w:rPr>
                <w:rFonts w:ascii="ＭＳ 明朝" w:eastAsia="ＭＳ 明朝" w:hAnsi="ＭＳ 明朝" w:hint="eastAsia"/>
                <w:sz w:val="18"/>
                <w:szCs w:val="18"/>
              </w:rPr>
              <w:t>回収して情報を集める</w:t>
            </w:r>
          </w:p>
          <w:p w14:paraId="36ED6BDF" w14:textId="19764FF9" w:rsidR="008A6830" w:rsidRPr="007F1683" w:rsidRDefault="008A6830" w:rsidP="003B3E6A">
            <w:pPr>
              <w:rPr>
                <w:rFonts w:ascii="ＭＳ 明朝" w:eastAsia="ＭＳ 明朝" w:hAnsi="ＭＳ 明朝"/>
                <w:sz w:val="18"/>
                <w:szCs w:val="18"/>
              </w:rPr>
            </w:pPr>
            <w:r w:rsidRPr="007F1683">
              <w:rPr>
                <w:rFonts w:ascii="ＭＳ 明朝" w:eastAsia="ＭＳ 明朝" w:hAnsi="ＭＳ 明朝" w:hint="eastAsia"/>
                <w:sz w:val="18"/>
                <w:szCs w:val="18"/>
              </w:rPr>
              <w:t>（ｵ）</w:t>
            </w:r>
            <w:r w:rsidR="00D36211" w:rsidRPr="007F1683">
              <w:rPr>
                <w:rFonts w:ascii="ＭＳ 明朝" w:eastAsia="ＭＳ 明朝" w:hAnsi="ＭＳ 明朝" w:hint="eastAsia"/>
                <w:sz w:val="18"/>
                <w:szCs w:val="18"/>
              </w:rPr>
              <w:t>目的に応じて、タブレット等で写真を撮影する</w:t>
            </w:r>
          </w:p>
          <w:p w14:paraId="4D501D55" w14:textId="2B6087C3" w:rsidR="008A6830" w:rsidRPr="007F1683" w:rsidRDefault="008A6830" w:rsidP="003B3E6A">
            <w:pPr>
              <w:rPr>
                <w:rFonts w:ascii="ＭＳ 明朝" w:eastAsia="ＭＳ 明朝" w:hAnsi="ＭＳ 明朝"/>
                <w:sz w:val="18"/>
                <w:szCs w:val="18"/>
              </w:rPr>
            </w:pPr>
            <w:r w:rsidRPr="007F1683">
              <w:rPr>
                <w:rFonts w:ascii="ＭＳ 明朝" w:eastAsia="ＭＳ 明朝" w:hAnsi="ＭＳ 明朝" w:hint="eastAsia"/>
                <w:sz w:val="18"/>
                <w:szCs w:val="18"/>
              </w:rPr>
              <w:t>（ｶ）</w:t>
            </w:r>
            <w:r w:rsidR="00D36211" w:rsidRPr="007F1683">
              <w:rPr>
                <w:rFonts w:ascii="ＭＳ 明朝" w:eastAsia="ＭＳ 明朝" w:hAnsi="ＭＳ 明朝" w:hint="eastAsia"/>
                <w:sz w:val="18"/>
                <w:szCs w:val="18"/>
              </w:rPr>
              <w:t>資料から</w:t>
            </w:r>
            <w:r w:rsidR="006F7ACE">
              <w:rPr>
                <w:rFonts w:ascii="ＭＳ 明朝" w:eastAsia="ＭＳ 明朝" w:hAnsi="ＭＳ 明朝" w:hint="eastAsia"/>
                <w:sz w:val="18"/>
                <w:szCs w:val="18"/>
              </w:rPr>
              <w:t>、</w:t>
            </w:r>
            <w:r w:rsidR="00D36211" w:rsidRPr="007F1683">
              <w:rPr>
                <w:rFonts w:ascii="ＭＳ 明朝" w:eastAsia="ＭＳ 明朝" w:hAnsi="ＭＳ 明朝" w:hint="eastAsia"/>
                <w:sz w:val="18"/>
                <w:szCs w:val="18"/>
              </w:rPr>
              <w:t>必要な情報を見付ける</w:t>
            </w:r>
          </w:p>
          <w:p w14:paraId="672405AE" w14:textId="77777777" w:rsidR="00D36211" w:rsidRDefault="008A6830" w:rsidP="00D36211">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（ｷ）</w:t>
            </w:r>
            <w:r w:rsidR="00D36211" w:rsidRPr="007F1683">
              <w:rPr>
                <w:rFonts w:ascii="ＭＳ 明朝" w:eastAsia="ＭＳ 明朝" w:hAnsi="ＭＳ 明朝" w:hint="eastAsia"/>
                <w:sz w:val="18"/>
                <w:szCs w:val="18"/>
              </w:rPr>
              <w:t>問題解決の手順はさまざまに工夫することができることが分かる</w:t>
            </w:r>
          </w:p>
          <w:p w14:paraId="3F6320D9" w14:textId="715A66F5" w:rsidR="008A6830" w:rsidRPr="007F1683" w:rsidRDefault="008A6830" w:rsidP="00D36211">
            <w:pPr>
              <w:rPr>
                <w:rFonts w:ascii="ＭＳ 明朝" w:eastAsia="ＭＳ 明朝" w:hAnsi="ＭＳ 明朝"/>
                <w:sz w:val="18"/>
                <w:szCs w:val="18"/>
              </w:rPr>
            </w:pPr>
            <w:r w:rsidRPr="007F1683">
              <w:rPr>
                <w:rFonts w:ascii="ＭＳ 明朝" w:eastAsia="ＭＳ 明朝" w:hAnsi="ＭＳ 明朝" w:hint="eastAsia"/>
                <w:sz w:val="18"/>
                <w:szCs w:val="18"/>
              </w:rPr>
              <w:t>（ｸ）</w:t>
            </w:r>
            <w:r w:rsidR="00D36211" w:rsidRPr="00041C56">
              <w:rPr>
                <w:rFonts w:ascii="ＭＳ 明朝" w:eastAsia="ＭＳ 明朝" w:hAnsi="ＭＳ 明朝" w:hint="eastAsia"/>
                <w:sz w:val="16"/>
                <w:szCs w:val="18"/>
              </w:rPr>
              <w:t>身近な生活でコンピュータが活用されていることに気付</w:t>
            </w:r>
            <w:r w:rsidR="00D36211">
              <w:rPr>
                <w:rFonts w:ascii="ＭＳ 明朝" w:eastAsia="ＭＳ 明朝" w:hAnsi="ＭＳ 明朝" w:hint="eastAsia"/>
                <w:sz w:val="16"/>
                <w:szCs w:val="18"/>
              </w:rPr>
              <w:t>く</w:t>
            </w:r>
          </w:p>
          <w:p w14:paraId="58EFF9A6" w14:textId="1B1D7AA4" w:rsidR="008A6830" w:rsidRPr="007F1683" w:rsidRDefault="008A6830" w:rsidP="00041C56">
            <w:pPr>
              <w:rPr>
                <w:rFonts w:ascii="ＭＳ 明朝" w:eastAsia="ＭＳ 明朝" w:hAnsi="ＭＳ 明朝"/>
                <w:sz w:val="18"/>
                <w:szCs w:val="18"/>
              </w:rPr>
            </w:pPr>
            <w:r w:rsidRPr="00D36211">
              <w:rPr>
                <w:rFonts w:ascii="ＭＳ 明朝" w:eastAsia="ＭＳ 明朝" w:hAnsi="ＭＳ 明朝" w:hint="eastAsia"/>
                <w:color w:val="FF0000"/>
                <w:sz w:val="18"/>
                <w:szCs w:val="18"/>
              </w:rPr>
              <w:t>（ｹ）</w:t>
            </w:r>
            <w:r w:rsidR="00D36211" w:rsidRPr="00D36211">
              <w:rPr>
                <w:rFonts w:ascii="ＭＳ 明朝" w:eastAsia="ＭＳ 明朝" w:hAnsi="ＭＳ 明朝" w:hint="eastAsia"/>
                <w:color w:val="FF0000"/>
                <w:sz w:val="18"/>
                <w:szCs w:val="18"/>
              </w:rPr>
              <w:t>自分の情報や他人の情報の大切さが分かる</w:t>
            </w:r>
          </w:p>
        </w:tc>
      </w:tr>
      <w:tr w:rsidR="003B3E6A" w14:paraId="629D1F55" w14:textId="77777777" w:rsidTr="00CD0A86">
        <w:trPr>
          <w:cantSplit/>
          <w:trHeight w:val="1134"/>
        </w:trPr>
        <w:tc>
          <w:tcPr>
            <w:tcW w:w="512" w:type="dxa"/>
            <w:textDirection w:val="tbRlV"/>
          </w:tcPr>
          <w:p w14:paraId="5956EA25" w14:textId="77777777" w:rsidR="003B3E6A" w:rsidRPr="003572A3" w:rsidRDefault="003B3E6A" w:rsidP="003572A3">
            <w:pPr>
              <w:ind w:left="113" w:right="113"/>
              <w:jc w:val="center"/>
              <w:rPr>
                <w:rFonts w:ascii="ＭＳ ゴシック" w:eastAsia="ＭＳ ゴシック" w:hAnsi="ＭＳ ゴシック"/>
              </w:rPr>
            </w:pPr>
            <w:r w:rsidRPr="003572A3">
              <w:rPr>
                <w:rFonts w:ascii="ＭＳ ゴシック" w:eastAsia="ＭＳ ゴシック" w:hAnsi="ＭＳ ゴシック" w:hint="eastAsia"/>
                <w:eastAsianLayout w:id="-2030905344" w:vert="1" w:vertCompress="1"/>
              </w:rPr>
              <w:t>B</w:t>
            </w:r>
            <w:r w:rsidR="003572A3">
              <w:rPr>
                <w:rFonts w:ascii="ＭＳ ゴシック" w:eastAsia="ＭＳ ゴシック" w:hAnsi="ＭＳ ゴシック" w:hint="eastAsia"/>
              </w:rPr>
              <w:t xml:space="preserve">　</w:t>
            </w:r>
            <w:r w:rsidRPr="003572A3">
              <w:rPr>
                <w:rFonts w:ascii="ＭＳ ゴシック" w:eastAsia="ＭＳ ゴシック" w:hAnsi="ＭＳ ゴシック" w:hint="eastAsia"/>
              </w:rPr>
              <w:t>思考力、判断力、表現力等</w:t>
            </w:r>
          </w:p>
        </w:tc>
        <w:tc>
          <w:tcPr>
            <w:tcW w:w="5125" w:type="dxa"/>
          </w:tcPr>
          <w:p w14:paraId="766161E2" w14:textId="77777777" w:rsidR="003B3E6A" w:rsidRPr="007F1683" w:rsidRDefault="003B3E6A" w:rsidP="003B3E6A">
            <w:pPr>
              <w:rPr>
                <w:rFonts w:ascii="ＭＳ 明朝" w:eastAsia="ＭＳ 明朝" w:hAnsi="ＭＳ 明朝"/>
                <w:sz w:val="18"/>
                <w:szCs w:val="18"/>
              </w:rPr>
            </w:pPr>
            <w:r w:rsidRPr="007F1683">
              <w:rPr>
                <w:rFonts w:ascii="ＭＳ 明朝" w:eastAsia="ＭＳ 明朝" w:hAnsi="ＭＳ 明朝" w:hint="eastAsia"/>
                <w:sz w:val="18"/>
                <w:szCs w:val="18"/>
              </w:rPr>
              <w:t>（ｱ）</w:t>
            </w:r>
            <w:r w:rsidR="008A6830" w:rsidRPr="007F1683">
              <w:rPr>
                <w:rFonts w:ascii="ＭＳ 明朝" w:eastAsia="ＭＳ 明朝" w:hAnsi="ＭＳ 明朝" w:hint="eastAsia"/>
                <w:sz w:val="18"/>
                <w:szCs w:val="18"/>
              </w:rPr>
              <w:t>絵や写真を並び替えるなどの操作をして情報を整理する</w:t>
            </w:r>
          </w:p>
          <w:p w14:paraId="10F51025" w14:textId="408B30AC" w:rsidR="003B3E6A" w:rsidRPr="007F1683" w:rsidRDefault="003B3E6A"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（ｲ）</w:t>
            </w:r>
            <w:r w:rsidR="008A6830" w:rsidRPr="007F1683">
              <w:rPr>
                <w:rFonts w:ascii="ＭＳ 明朝" w:eastAsia="ＭＳ 明朝" w:hAnsi="ＭＳ 明朝" w:hint="eastAsia"/>
                <w:sz w:val="18"/>
                <w:szCs w:val="18"/>
              </w:rPr>
              <w:t>大切な言葉</w:t>
            </w:r>
            <w:r w:rsidR="006F7ACE">
              <w:rPr>
                <w:rFonts w:ascii="ＭＳ 明朝" w:eastAsia="ＭＳ 明朝" w:hAnsi="ＭＳ 明朝" w:hint="eastAsia"/>
                <w:sz w:val="18"/>
                <w:szCs w:val="18"/>
              </w:rPr>
              <w:t>、</w:t>
            </w:r>
            <w:r w:rsidR="008A6830" w:rsidRPr="007F1683">
              <w:rPr>
                <w:rFonts w:ascii="ＭＳ 明朝" w:eastAsia="ＭＳ 明朝" w:hAnsi="ＭＳ 明朝" w:hint="eastAsia"/>
                <w:sz w:val="18"/>
                <w:szCs w:val="18"/>
              </w:rPr>
              <w:t>文章を付箋やカードなどに書き出して整理する</w:t>
            </w:r>
          </w:p>
          <w:p w14:paraId="2479046E" w14:textId="72F07974" w:rsidR="003B3E6A" w:rsidRPr="007F1683" w:rsidRDefault="003B3E6A" w:rsidP="003B3E6A">
            <w:pPr>
              <w:rPr>
                <w:rFonts w:ascii="ＭＳ 明朝" w:eastAsia="ＭＳ 明朝" w:hAnsi="ＭＳ 明朝"/>
                <w:sz w:val="18"/>
                <w:szCs w:val="18"/>
              </w:rPr>
            </w:pPr>
            <w:r w:rsidRPr="007F1683">
              <w:rPr>
                <w:rFonts w:ascii="ＭＳ 明朝" w:eastAsia="ＭＳ 明朝" w:hAnsi="ＭＳ 明朝" w:hint="eastAsia"/>
                <w:sz w:val="18"/>
                <w:szCs w:val="18"/>
              </w:rPr>
              <w:t>（ｳ）</w:t>
            </w:r>
            <w:r w:rsidR="008A6830" w:rsidRPr="007F1683">
              <w:rPr>
                <w:rFonts w:ascii="ＭＳ 明朝" w:eastAsia="ＭＳ 明朝" w:hAnsi="ＭＳ 明朝" w:hint="eastAsia"/>
                <w:sz w:val="18"/>
                <w:szCs w:val="18"/>
              </w:rPr>
              <w:t>取り出した情報をもとに</w:t>
            </w:r>
            <w:r w:rsidR="006F7ACE">
              <w:rPr>
                <w:rFonts w:ascii="ＭＳ 明朝" w:eastAsia="ＭＳ 明朝" w:hAnsi="ＭＳ 明朝" w:hint="eastAsia"/>
                <w:sz w:val="18"/>
                <w:szCs w:val="18"/>
              </w:rPr>
              <w:t>、</w:t>
            </w:r>
            <w:r w:rsidR="008A6830" w:rsidRPr="007F1683">
              <w:rPr>
                <w:rFonts w:ascii="ＭＳ 明朝" w:eastAsia="ＭＳ 明朝" w:hAnsi="ＭＳ 明朝" w:hint="eastAsia"/>
                <w:sz w:val="18"/>
                <w:szCs w:val="18"/>
              </w:rPr>
              <w:t>図やグラフなどに整理する</w:t>
            </w:r>
          </w:p>
          <w:p w14:paraId="51ABB126" w14:textId="6AD86E25" w:rsidR="003B3E6A" w:rsidRPr="007F1683" w:rsidRDefault="003B3E6A"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（ｴ）</w:t>
            </w:r>
            <w:r w:rsidR="008A6830" w:rsidRPr="007F1683">
              <w:rPr>
                <w:rFonts w:ascii="ＭＳ 明朝" w:eastAsia="ＭＳ 明朝" w:hAnsi="ＭＳ 明朝" w:hint="eastAsia"/>
                <w:sz w:val="18"/>
                <w:szCs w:val="18"/>
              </w:rPr>
              <w:t>はじめ</w:t>
            </w:r>
            <w:r w:rsidR="006F7ACE">
              <w:rPr>
                <w:rFonts w:ascii="ＭＳ 明朝" w:eastAsia="ＭＳ 明朝" w:hAnsi="ＭＳ 明朝" w:hint="eastAsia"/>
                <w:sz w:val="18"/>
                <w:szCs w:val="18"/>
              </w:rPr>
              <w:t>、</w:t>
            </w:r>
            <w:r w:rsidR="008A6830" w:rsidRPr="007F1683">
              <w:rPr>
                <w:rFonts w:ascii="ＭＳ 明朝" w:eastAsia="ＭＳ 明朝" w:hAnsi="ＭＳ 明朝" w:hint="eastAsia"/>
                <w:sz w:val="18"/>
                <w:szCs w:val="18"/>
              </w:rPr>
              <w:t>中</w:t>
            </w:r>
            <w:r w:rsidR="006F7ACE">
              <w:rPr>
                <w:rFonts w:ascii="ＭＳ 明朝" w:eastAsia="ＭＳ 明朝" w:hAnsi="ＭＳ 明朝" w:hint="eastAsia"/>
                <w:sz w:val="18"/>
                <w:szCs w:val="18"/>
              </w:rPr>
              <w:t>、</w:t>
            </w:r>
            <w:r w:rsidR="008A6830" w:rsidRPr="007F1683">
              <w:rPr>
                <w:rFonts w:ascii="ＭＳ 明朝" w:eastAsia="ＭＳ 明朝" w:hAnsi="ＭＳ 明朝" w:hint="eastAsia"/>
                <w:sz w:val="18"/>
                <w:szCs w:val="18"/>
              </w:rPr>
              <w:t>おわりの構成を考えて伝えたいことをまとめる</w:t>
            </w:r>
          </w:p>
          <w:p w14:paraId="42B7D9B1" w14:textId="28EF8DC1" w:rsidR="003B3E6A" w:rsidRPr="007F1683" w:rsidRDefault="003B3E6A"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（ｵ）</w:t>
            </w:r>
            <w:r w:rsidR="008A6830" w:rsidRPr="007F1683">
              <w:rPr>
                <w:rFonts w:ascii="ＭＳ 明朝" w:eastAsia="ＭＳ 明朝" w:hAnsi="ＭＳ 明朝" w:hint="eastAsia"/>
                <w:sz w:val="18"/>
                <w:szCs w:val="18"/>
              </w:rPr>
              <w:t>絵や文章</w:t>
            </w:r>
            <w:r w:rsidR="006F7ACE">
              <w:rPr>
                <w:rFonts w:ascii="ＭＳ 明朝" w:eastAsia="ＭＳ 明朝" w:hAnsi="ＭＳ 明朝" w:hint="eastAsia"/>
                <w:sz w:val="18"/>
                <w:szCs w:val="18"/>
              </w:rPr>
              <w:t>、</w:t>
            </w:r>
            <w:r w:rsidR="008A6830" w:rsidRPr="007F1683">
              <w:rPr>
                <w:rFonts w:ascii="ＭＳ 明朝" w:eastAsia="ＭＳ 明朝" w:hAnsi="ＭＳ 明朝" w:hint="eastAsia"/>
                <w:sz w:val="18"/>
                <w:szCs w:val="18"/>
              </w:rPr>
              <w:t>写真などを組み合わせ</w:t>
            </w:r>
            <w:r w:rsidR="006F7ACE">
              <w:rPr>
                <w:rFonts w:ascii="ＭＳ 明朝" w:eastAsia="ＭＳ 明朝" w:hAnsi="ＭＳ 明朝" w:hint="eastAsia"/>
                <w:sz w:val="18"/>
                <w:szCs w:val="18"/>
              </w:rPr>
              <w:t>、</w:t>
            </w:r>
            <w:r w:rsidR="008A6830" w:rsidRPr="007F1683">
              <w:rPr>
                <w:rFonts w:ascii="ＭＳ 明朝" w:eastAsia="ＭＳ 明朝" w:hAnsi="ＭＳ 明朝" w:hint="eastAsia"/>
                <w:sz w:val="18"/>
                <w:szCs w:val="18"/>
              </w:rPr>
              <w:t>対応させながらまとめる</w:t>
            </w:r>
          </w:p>
          <w:p w14:paraId="222741CE" w14:textId="77777777" w:rsidR="003B3E6A" w:rsidRPr="007F1683" w:rsidRDefault="003B3E6A" w:rsidP="003B3E6A">
            <w:pPr>
              <w:rPr>
                <w:rFonts w:ascii="ＭＳ 明朝" w:eastAsia="ＭＳ 明朝" w:hAnsi="ＭＳ 明朝"/>
                <w:sz w:val="18"/>
                <w:szCs w:val="18"/>
              </w:rPr>
            </w:pPr>
            <w:r w:rsidRPr="007F1683">
              <w:rPr>
                <w:rFonts w:ascii="ＭＳ 明朝" w:eastAsia="ＭＳ 明朝" w:hAnsi="ＭＳ 明朝" w:hint="eastAsia"/>
                <w:sz w:val="18"/>
                <w:szCs w:val="18"/>
              </w:rPr>
              <w:t>（ｶ）</w:t>
            </w:r>
            <w:r w:rsidR="008A6830" w:rsidRPr="007F1683">
              <w:rPr>
                <w:rFonts w:ascii="ＭＳ 明朝" w:eastAsia="ＭＳ 明朝" w:hAnsi="ＭＳ 明朝" w:hint="eastAsia"/>
                <w:sz w:val="18"/>
                <w:szCs w:val="18"/>
              </w:rPr>
              <w:t>順序を表す言葉を用いてまとめる</w:t>
            </w:r>
          </w:p>
          <w:p w14:paraId="571441E5" w14:textId="77777777" w:rsidR="003B3E6A" w:rsidRPr="007F1683" w:rsidRDefault="003B3E6A" w:rsidP="003B3E6A">
            <w:pPr>
              <w:rPr>
                <w:rFonts w:ascii="ＭＳ 明朝" w:eastAsia="ＭＳ 明朝" w:hAnsi="ＭＳ 明朝"/>
                <w:sz w:val="18"/>
                <w:szCs w:val="18"/>
              </w:rPr>
            </w:pPr>
            <w:r w:rsidRPr="007F1683">
              <w:rPr>
                <w:rFonts w:ascii="ＭＳ 明朝" w:eastAsia="ＭＳ 明朝" w:hAnsi="ＭＳ 明朝" w:hint="eastAsia"/>
                <w:sz w:val="18"/>
                <w:szCs w:val="18"/>
              </w:rPr>
              <w:t>（ｷ）</w:t>
            </w:r>
            <w:r w:rsidR="008A6830" w:rsidRPr="007F1683">
              <w:rPr>
                <w:rFonts w:ascii="ＭＳ 明朝" w:eastAsia="ＭＳ 明朝" w:hAnsi="ＭＳ 明朝" w:hint="eastAsia"/>
                <w:sz w:val="18"/>
                <w:szCs w:val="18"/>
              </w:rPr>
              <w:t>実物を見せながら表現する</w:t>
            </w:r>
          </w:p>
          <w:p w14:paraId="3F30C1A9" w14:textId="77777777" w:rsidR="003B3E6A" w:rsidRPr="007F1683" w:rsidRDefault="003B3E6A" w:rsidP="003B3E6A">
            <w:pPr>
              <w:rPr>
                <w:rFonts w:ascii="ＭＳ 明朝" w:eastAsia="ＭＳ 明朝" w:hAnsi="ＭＳ 明朝"/>
                <w:sz w:val="18"/>
                <w:szCs w:val="18"/>
              </w:rPr>
            </w:pPr>
            <w:r w:rsidRPr="007F1683">
              <w:rPr>
                <w:rFonts w:ascii="ＭＳ 明朝" w:eastAsia="ＭＳ 明朝" w:hAnsi="ＭＳ 明朝" w:hint="eastAsia"/>
                <w:sz w:val="18"/>
                <w:szCs w:val="18"/>
              </w:rPr>
              <w:t>（ｸ）</w:t>
            </w:r>
            <w:r w:rsidR="008A6830" w:rsidRPr="007F1683">
              <w:rPr>
                <w:rFonts w:ascii="ＭＳ 明朝" w:eastAsia="ＭＳ 明朝" w:hAnsi="ＭＳ 明朝" w:hint="eastAsia"/>
                <w:sz w:val="18"/>
                <w:szCs w:val="18"/>
              </w:rPr>
              <w:t>実物投影機などの</w:t>
            </w:r>
            <w:r w:rsidR="008A6830" w:rsidRPr="007F1683">
              <w:rPr>
                <w:rFonts w:ascii="ＭＳ 明朝" w:eastAsia="ＭＳ 明朝" w:hAnsi="ＭＳ 明朝"/>
                <w:sz w:val="18"/>
                <w:szCs w:val="18"/>
              </w:rPr>
              <w:t>ICT機器を活用して表現する</w:t>
            </w:r>
          </w:p>
          <w:p w14:paraId="4C825792" w14:textId="5CF05DA6" w:rsidR="003B3E6A" w:rsidRPr="007F1683" w:rsidRDefault="003B3E6A" w:rsidP="003B3E6A">
            <w:pPr>
              <w:rPr>
                <w:rFonts w:ascii="ＭＳ 明朝" w:eastAsia="ＭＳ 明朝" w:hAnsi="ＭＳ 明朝"/>
                <w:sz w:val="18"/>
                <w:szCs w:val="18"/>
              </w:rPr>
            </w:pPr>
            <w:r w:rsidRPr="007F1683">
              <w:rPr>
                <w:rFonts w:ascii="ＭＳ 明朝" w:eastAsia="ＭＳ 明朝" w:hAnsi="ＭＳ 明朝" w:hint="eastAsia"/>
                <w:sz w:val="18"/>
                <w:szCs w:val="18"/>
              </w:rPr>
              <w:t>（ｹ）</w:t>
            </w:r>
            <w:r w:rsidR="008A6830" w:rsidRPr="007F1683">
              <w:rPr>
                <w:rFonts w:ascii="ＭＳ 明朝" w:eastAsia="ＭＳ 明朝" w:hAnsi="ＭＳ 明朝" w:hint="eastAsia"/>
                <w:sz w:val="18"/>
                <w:szCs w:val="18"/>
              </w:rPr>
              <w:t>伝えたいことを明確にして</w:t>
            </w:r>
            <w:r w:rsidR="006F7ACE">
              <w:rPr>
                <w:rFonts w:ascii="ＭＳ 明朝" w:eastAsia="ＭＳ 明朝" w:hAnsi="ＭＳ 明朝" w:hint="eastAsia"/>
                <w:sz w:val="18"/>
                <w:szCs w:val="18"/>
              </w:rPr>
              <w:t>、</w:t>
            </w:r>
            <w:r w:rsidR="008A6830" w:rsidRPr="007F1683">
              <w:rPr>
                <w:rFonts w:ascii="ＭＳ 明朝" w:eastAsia="ＭＳ 明朝" w:hAnsi="ＭＳ 明朝" w:hint="eastAsia"/>
                <w:sz w:val="18"/>
                <w:szCs w:val="18"/>
              </w:rPr>
              <w:t>それを意識して表現する</w:t>
            </w:r>
          </w:p>
          <w:p w14:paraId="3F665A73" w14:textId="58F77DCA" w:rsidR="003B3E6A" w:rsidRPr="007F1683" w:rsidRDefault="003B3E6A"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（ｺ）</w:t>
            </w:r>
            <w:r w:rsidR="007F1683" w:rsidRPr="00FD5AD7">
              <w:rPr>
                <w:rFonts w:ascii="ＭＳ 明朝" w:eastAsia="ＭＳ 明朝" w:hAnsi="ＭＳ 明朝" w:hint="eastAsia"/>
                <w:color w:val="FF0000"/>
                <w:sz w:val="18"/>
                <w:szCs w:val="18"/>
              </w:rPr>
              <w:t>事柄</w:t>
            </w:r>
            <w:r w:rsidR="008A6830" w:rsidRPr="00FD5AD7">
              <w:rPr>
                <w:rFonts w:ascii="ＭＳ 明朝" w:eastAsia="ＭＳ 明朝" w:hAnsi="ＭＳ 明朝" w:hint="eastAsia"/>
                <w:color w:val="FF0000"/>
                <w:sz w:val="18"/>
                <w:szCs w:val="18"/>
              </w:rPr>
              <w:t>の順序に沿って構成を考える</w:t>
            </w:r>
          </w:p>
        </w:tc>
        <w:tc>
          <w:tcPr>
            <w:tcW w:w="5125" w:type="dxa"/>
          </w:tcPr>
          <w:p w14:paraId="693B52DD" w14:textId="65DE24E8" w:rsidR="007F1683" w:rsidRPr="007F1683" w:rsidRDefault="003B3E6A" w:rsidP="009A720E">
            <w:pPr>
              <w:rPr>
                <w:rFonts w:ascii="ＭＳ 明朝" w:eastAsia="ＭＳ 明朝" w:hAnsi="ＭＳ 明朝"/>
                <w:sz w:val="18"/>
                <w:szCs w:val="18"/>
              </w:rPr>
            </w:pPr>
            <w:r w:rsidRPr="007F1683">
              <w:rPr>
                <w:rFonts w:ascii="ＭＳ 明朝" w:eastAsia="ＭＳ 明朝" w:hAnsi="ＭＳ 明朝" w:hint="eastAsia"/>
                <w:sz w:val="18"/>
                <w:szCs w:val="18"/>
              </w:rPr>
              <w:t>（ｱ）</w:t>
            </w:r>
            <w:r w:rsidR="007F1683" w:rsidRPr="007F1683">
              <w:rPr>
                <w:rFonts w:ascii="ＭＳ 明朝" w:eastAsia="ＭＳ 明朝" w:hAnsi="ＭＳ 明朝" w:hint="eastAsia"/>
                <w:sz w:val="18"/>
                <w:szCs w:val="18"/>
              </w:rPr>
              <w:t>集めた情報を分類したり</w:t>
            </w:r>
            <w:r w:rsidR="006F7ACE">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順番を付けたりして整理する</w:t>
            </w:r>
          </w:p>
          <w:p w14:paraId="23E6CD5E" w14:textId="07F8EF1D" w:rsidR="003B3E6A" w:rsidRPr="007F1683" w:rsidRDefault="003B3E6A"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（ｲ）</w:t>
            </w:r>
            <w:r w:rsidR="007F1683" w:rsidRPr="007F1683">
              <w:rPr>
                <w:rFonts w:ascii="ＭＳ 明朝" w:eastAsia="ＭＳ 明朝" w:hAnsi="ＭＳ 明朝" w:hint="eastAsia"/>
                <w:sz w:val="18"/>
                <w:szCs w:val="18"/>
              </w:rPr>
              <w:t>事実や他者の考えと自分の考え</w:t>
            </w:r>
            <w:r w:rsidR="006F7ACE">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分かっていることとたずねられていることなど</w:t>
            </w:r>
            <w:r w:rsidR="006F7ACE">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文章に書かれていることを分類して情報を整理する</w:t>
            </w:r>
          </w:p>
          <w:p w14:paraId="686143E5" w14:textId="53F8C73E" w:rsidR="003B3E6A" w:rsidRPr="007F1683" w:rsidRDefault="003B3E6A" w:rsidP="003B3E6A">
            <w:pPr>
              <w:rPr>
                <w:rFonts w:ascii="ＭＳ 明朝" w:eastAsia="ＭＳ 明朝" w:hAnsi="ＭＳ 明朝"/>
                <w:sz w:val="18"/>
                <w:szCs w:val="18"/>
              </w:rPr>
            </w:pPr>
            <w:r w:rsidRPr="007F1683">
              <w:rPr>
                <w:rFonts w:ascii="ＭＳ 明朝" w:eastAsia="ＭＳ 明朝" w:hAnsi="ＭＳ 明朝" w:hint="eastAsia"/>
                <w:sz w:val="18"/>
                <w:szCs w:val="18"/>
              </w:rPr>
              <w:t>（ｳ）</w:t>
            </w:r>
            <w:r w:rsidR="007F1683" w:rsidRPr="007F1683">
              <w:rPr>
                <w:rFonts w:ascii="ＭＳ 明朝" w:eastAsia="ＭＳ 明朝" w:hAnsi="ＭＳ 明朝" w:hint="eastAsia"/>
                <w:sz w:val="18"/>
                <w:szCs w:val="18"/>
              </w:rPr>
              <w:t>表やグラフに表して</w:t>
            </w:r>
            <w:r w:rsidR="006F7ACE">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情報を整理する</w:t>
            </w:r>
          </w:p>
          <w:p w14:paraId="7676A398" w14:textId="50F8EF36" w:rsidR="003B3E6A" w:rsidRPr="007F1683" w:rsidRDefault="003B3E6A" w:rsidP="003B3E6A">
            <w:pPr>
              <w:rPr>
                <w:rFonts w:ascii="ＭＳ 明朝" w:eastAsia="ＭＳ 明朝" w:hAnsi="ＭＳ 明朝"/>
                <w:sz w:val="18"/>
                <w:szCs w:val="18"/>
              </w:rPr>
            </w:pPr>
            <w:r w:rsidRPr="007F1683">
              <w:rPr>
                <w:rFonts w:ascii="ＭＳ 明朝" w:eastAsia="ＭＳ 明朝" w:hAnsi="ＭＳ 明朝" w:hint="eastAsia"/>
                <w:sz w:val="18"/>
                <w:szCs w:val="18"/>
              </w:rPr>
              <w:t>（ｴ）</w:t>
            </w:r>
            <w:r w:rsidR="007F1683" w:rsidRPr="007F1683">
              <w:rPr>
                <w:rFonts w:ascii="ＭＳ 明朝" w:eastAsia="ＭＳ 明朝" w:hAnsi="ＭＳ 明朝" w:hint="eastAsia"/>
                <w:sz w:val="18"/>
                <w:szCs w:val="18"/>
              </w:rPr>
              <w:t>見付けた情報から</w:t>
            </w:r>
            <w:r w:rsidR="006F7ACE">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必要な情報を選択する</w:t>
            </w:r>
          </w:p>
          <w:p w14:paraId="406F04A4" w14:textId="77777777" w:rsidR="003B3E6A" w:rsidRPr="007F1683" w:rsidRDefault="003B3E6A" w:rsidP="003B3E6A">
            <w:pPr>
              <w:rPr>
                <w:rFonts w:ascii="ＭＳ 明朝" w:eastAsia="ＭＳ 明朝" w:hAnsi="ＭＳ 明朝"/>
                <w:sz w:val="18"/>
                <w:szCs w:val="18"/>
              </w:rPr>
            </w:pPr>
            <w:r w:rsidRPr="007F1683">
              <w:rPr>
                <w:rFonts w:ascii="ＭＳ 明朝" w:eastAsia="ＭＳ 明朝" w:hAnsi="ＭＳ 明朝" w:hint="eastAsia"/>
                <w:sz w:val="18"/>
                <w:szCs w:val="18"/>
              </w:rPr>
              <w:t>（ｵ）</w:t>
            </w:r>
            <w:r w:rsidR="007F1683" w:rsidRPr="007F1683">
              <w:rPr>
                <w:rFonts w:ascii="ＭＳ 明朝" w:eastAsia="ＭＳ 明朝" w:hAnsi="ＭＳ 明朝" w:hint="eastAsia"/>
                <w:sz w:val="18"/>
                <w:szCs w:val="18"/>
              </w:rPr>
              <w:t>引用したり要約したりして情報をまとめる</w:t>
            </w:r>
          </w:p>
          <w:p w14:paraId="593326A8" w14:textId="3AB14AD0" w:rsidR="00FD5AD7" w:rsidRPr="00FD5AD7" w:rsidRDefault="003B3E6A" w:rsidP="003B3E6A">
            <w:pPr>
              <w:rPr>
                <w:rFonts w:ascii="ＭＳ 明朝" w:eastAsia="ＭＳ 明朝" w:hAnsi="ＭＳ 明朝"/>
                <w:color w:val="FF0000"/>
                <w:sz w:val="18"/>
                <w:szCs w:val="18"/>
              </w:rPr>
            </w:pPr>
            <w:r w:rsidRPr="007F1683">
              <w:rPr>
                <w:rFonts w:ascii="ＭＳ 明朝" w:eastAsia="ＭＳ 明朝" w:hAnsi="ＭＳ 明朝" w:hint="eastAsia"/>
                <w:sz w:val="18"/>
                <w:szCs w:val="18"/>
              </w:rPr>
              <w:t>（ｶ）</w:t>
            </w:r>
            <w:r w:rsidR="007F1683" w:rsidRPr="007F1683">
              <w:rPr>
                <w:rFonts w:ascii="ＭＳ 明朝" w:eastAsia="ＭＳ 明朝" w:hAnsi="ＭＳ 明朝" w:hint="eastAsia"/>
                <w:sz w:val="18"/>
                <w:szCs w:val="18"/>
              </w:rPr>
              <w:t>大切な言葉や部分を強調して</w:t>
            </w:r>
            <w:r w:rsidR="007F1683" w:rsidRPr="00FD5AD7">
              <w:rPr>
                <w:rFonts w:ascii="ＭＳ 明朝" w:eastAsia="ＭＳ 明朝" w:hAnsi="ＭＳ 明朝" w:hint="eastAsia"/>
                <w:color w:val="FF0000"/>
                <w:sz w:val="18"/>
                <w:szCs w:val="18"/>
              </w:rPr>
              <w:t>まとめ</w:t>
            </w:r>
            <w:r w:rsidR="00FD5AD7" w:rsidRPr="00FD5AD7">
              <w:rPr>
                <w:rFonts w:ascii="ＭＳ 明朝" w:eastAsia="ＭＳ 明朝" w:hAnsi="ＭＳ 明朝" w:hint="eastAsia"/>
                <w:color w:val="FF0000"/>
                <w:sz w:val="18"/>
                <w:szCs w:val="18"/>
              </w:rPr>
              <w:t>たり</w:t>
            </w:r>
            <w:r w:rsidR="006F7ACE">
              <w:rPr>
                <w:rFonts w:ascii="ＭＳ 明朝" w:eastAsia="ＭＳ 明朝" w:hAnsi="ＭＳ 明朝" w:hint="eastAsia"/>
                <w:color w:val="FF0000"/>
                <w:sz w:val="18"/>
                <w:szCs w:val="18"/>
              </w:rPr>
              <w:t>、</w:t>
            </w:r>
            <w:r w:rsidR="00FD5AD7" w:rsidRPr="00FD5AD7">
              <w:rPr>
                <w:rFonts w:ascii="ＭＳ 明朝" w:eastAsia="ＭＳ 明朝" w:hAnsi="ＭＳ 明朝" w:hint="eastAsia"/>
                <w:color w:val="FF0000"/>
                <w:sz w:val="18"/>
                <w:szCs w:val="18"/>
              </w:rPr>
              <w:t xml:space="preserve">表現したりす　　</w:t>
            </w:r>
          </w:p>
          <w:p w14:paraId="7E11DC52" w14:textId="44D9AC82" w:rsidR="003B3E6A" w:rsidRPr="00FD5AD7" w:rsidRDefault="00FD5AD7" w:rsidP="003B3E6A">
            <w:pPr>
              <w:rPr>
                <w:rFonts w:ascii="ＭＳ 明朝" w:eastAsia="ＭＳ 明朝" w:hAnsi="ＭＳ 明朝"/>
                <w:color w:val="FF0000"/>
                <w:sz w:val="18"/>
                <w:szCs w:val="18"/>
              </w:rPr>
            </w:pPr>
            <w:r w:rsidRPr="00FD5AD7">
              <w:rPr>
                <w:rFonts w:ascii="ＭＳ 明朝" w:eastAsia="ＭＳ 明朝" w:hAnsi="ＭＳ 明朝" w:hint="eastAsia"/>
                <w:color w:val="FF0000"/>
                <w:sz w:val="18"/>
                <w:szCs w:val="18"/>
              </w:rPr>
              <w:t xml:space="preserve">　　る</w:t>
            </w:r>
          </w:p>
          <w:p w14:paraId="006B6879" w14:textId="74118D06" w:rsidR="003B3E6A" w:rsidRPr="007F1683" w:rsidRDefault="003B3E6A" w:rsidP="003B3E6A">
            <w:pPr>
              <w:rPr>
                <w:rFonts w:ascii="ＭＳ 明朝" w:eastAsia="ＭＳ 明朝" w:hAnsi="ＭＳ 明朝"/>
                <w:sz w:val="18"/>
                <w:szCs w:val="18"/>
              </w:rPr>
            </w:pPr>
            <w:r w:rsidRPr="007F1683">
              <w:rPr>
                <w:rFonts w:ascii="ＭＳ 明朝" w:eastAsia="ＭＳ 明朝" w:hAnsi="ＭＳ 明朝" w:hint="eastAsia"/>
                <w:sz w:val="18"/>
                <w:szCs w:val="18"/>
              </w:rPr>
              <w:t>（</w:t>
            </w:r>
            <w:r w:rsidR="00FD5AD7">
              <w:rPr>
                <w:rFonts w:ascii="ＭＳ 明朝" w:eastAsia="ＭＳ 明朝" w:hAnsi="ＭＳ 明朝" w:hint="eastAsia"/>
                <w:sz w:val="18"/>
                <w:szCs w:val="18"/>
              </w:rPr>
              <w:t>ｷ</w:t>
            </w:r>
            <w:r w:rsidRPr="007F1683">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他者の意見と自分の意見を関連させながら表現する</w:t>
            </w:r>
          </w:p>
          <w:p w14:paraId="3393ACA5" w14:textId="32CC9F29" w:rsidR="003B3E6A" w:rsidRPr="007F1683" w:rsidRDefault="003B3E6A"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w:t>
            </w:r>
            <w:r w:rsidR="00FD5AD7">
              <w:rPr>
                <w:rFonts w:ascii="ＭＳ 明朝" w:eastAsia="ＭＳ 明朝" w:hAnsi="ＭＳ 明朝" w:hint="eastAsia"/>
                <w:sz w:val="18"/>
                <w:szCs w:val="18"/>
              </w:rPr>
              <w:t>ｸ</w:t>
            </w:r>
            <w:r w:rsidRPr="007F1683">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意図する一連の活動を実現するため</w:t>
            </w:r>
            <w:r w:rsidR="006F7ACE">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どのような動きの組み合わせが必要かを考える</w:t>
            </w:r>
          </w:p>
          <w:p w14:paraId="435302BF" w14:textId="2D78F601" w:rsidR="003B3E6A" w:rsidRPr="007F1683" w:rsidRDefault="003B3E6A"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w:t>
            </w:r>
            <w:r w:rsidR="00FD5AD7">
              <w:rPr>
                <w:rFonts w:ascii="ＭＳ 明朝" w:eastAsia="ＭＳ 明朝" w:hAnsi="ＭＳ 明朝" w:hint="eastAsia"/>
                <w:sz w:val="18"/>
                <w:szCs w:val="18"/>
              </w:rPr>
              <w:t>ｹ</w:t>
            </w:r>
            <w:r w:rsidRPr="007F1683">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内容の中心を明確にし</w:t>
            </w:r>
            <w:r w:rsidR="006F7ACE">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まとまりをつくったり</w:t>
            </w:r>
            <w:r w:rsidR="006F7ACE">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自分の考えと理由の関係を明確にしたりしてまとめる</w:t>
            </w:r>
          </w:p>
        </w:tc>
      </w:tr>
      <w:tr w:rsidR="003B3E6A" w14:paraId="2EBD067F" w14:textId="77777777" w:rsidTr="00041C56">
        <w:trPr>
          <w:cantSplit/>
          <w:trHeight w:val="3129"/>
        </w:trPr>
        <w:tc>
          <w:tcPr>
            <w:tcW w:w="512" w:type="dxa"/>
            <w:textDirection w:val="tbRlV"/>
          </w:tcPr>
          <w:p w14:paraId="40C7DC0A" w14:textId="77777777" w:rsidR="003B3E6A" w:rsidRPr="003572A3" w:rsidRDefault="003B3E6A" w:rsidP="003572A3">
            <w:pPr>
              <w:ind w:left="113" w:right="113"/>
              <w:rPr>
                <w:rFonts w:ascii="ＭＳ ゴシック" w:eastAsia="ＭＳ ゴシック" w:hAnsi="ＭＳ ゴシック"/>
              </w:rPr>
            </w:pPr>
            <w:r w:rsidRPr="003572A3">
              <w:rPr>
                <w:rFonts w:ascii="ＭＳ ゴシック" w:eastAsia="ＭＳ ゴシック" w:hAnsi="ＭＳ ゴシック" w:hint="eastAsia"/>
                <w:eastAsianLayout w:id="-2030905343" w:vert="1" w:vertCompress="1"/>
              </w:rPr>
              <w:t>C</w:t>
            </w:r>
            <w:r w:rsidRPr="003572A3">
              <w:rPr>
                <w:rFonts w:ascii="ＭＳ ゴシック" w:eastAsia="ＭＳ ゴシック" w:hAnsi="ＭＳ ゴシック" w:hint="eastAsia"/>
              </w:rPr>
              <w:t>学びに向かう力、</w:t>
            </w:r>
            <w:r w:rsidR="008A6830" w:rsidRPr="003572A3">
              <w:rPr>
                <w:rFonts w:ascii="ＭＳ ゴシック" w:eastAsia="ＭＳ ゴシック" w:hAnsi="ＭＳ ゴシック" w:hint="eastAsia"/>
              </w:rPr>
              <w:t>人間性等</w:t>
            </w:r>
          </w:p>
        </w:tc>
        <w:tc>
          <w:tcPr>
            <w:tcW w:w="5125" w:type="dxa"/>
          </w:tcPr>
          <w:p w14:paraId="4E515582" w14:textId="68CC3DE8" w:rsidR="008A6830" w:rsidRPr="007F1683" w:rsidRDefault="008A6830"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（ｱ）身の回りには間違った情報やうその情報があることを知り</w:t>
            </w:r>
            <w:r w:rsidR="006F7ACE">
              <w:rPr>
                <w:rFonts w:ascii="ＭＳ 明朝" w:eastAsia="ＭＳ 明朝" w:hAnsi="ＭＳ 明朝" w:hint="eastAsia"/>
                <w:sz w:val="18"/>
                <w:szCs w:val="18"/>
              </w:rPr>
              <w:t>、</w:t>
            </w:r>
            <w:r w:rsidRPr="007F1683">
              <w:rPr>
                <w:rFonts w:ascii="ＭＳ 明朝" w:eastAsia="ＭＳ 明朝" w:hAnsi="ＭＳ 明朝" w:hint="eastAsia"/>
                <w:sz w:val="18"/>
                <w:szCs w:val="18"/>
              </w:rPr>
              <w:t>それらを適切に取扱おうとする</w:t>
            </w:r>
          </w:p>
          <w:p w14:paraId="214A28F5" w14:textId="21E8F9EB" w:rsidR="008A6830" w:rsidRPr="007F1683" w:rsidRDefault="008A6830"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（ｲ）電話番号などの個人情報が悪用される危険性があることを知り</w:t>
            </w:r>
            <w:r w:rsidR="006F7ACE">
              <w:rPr>
                <w:rFonts w:ascii="ＭＳ 明朝" w:eastAsia="ＭＳ 明朝" w:hAnsi="ＭＳ 明朝" w:hint="eastAsia"/>
                <w:sz w:val="18"/>
                <w:szCs w:val="18"/>
              </w:rPr>
              <w:t>、</w:t>
            </w:r>
            <w:r w:rsidRPr="007F1683">
              <w:rPr>
                <w:rFonts w:ascii="ＭＳ 明朝" w:eastAsia="ＭＳ 明朝" w:hAnsi="ＭＳ 明朝" w:hint="eastAsia"/>
                <w:sz w:val="18"/>
                <w:szCs w:val="18"/>
              </w:rPr>
              <w:t>自分や他人の個人情報を大切にする</w:t>
            </w:r>
          </w:p>
          <w:p w14:paraId="3511F27B" w14:textId="00F4C3C8" w:rsidR="008A6830" w:rsidRPr="007F1683" w:rsidRDefault="008A6830"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（ｳ）自分たちの身の回りの情報機器に親しみ</w:t>
            </w:r>
            <w:r w:rsidR="006F7ACE">
              <w:rPr>
                <w:rFonts w:ascii="ＭＳ 明朝" w:eastAsia="ＭＳ 明朝" w:hAnsi="ＭＳ 明朝" w:hint="eastAsia"/>
                <w:sz w:val="18"/>
                <w:szCs w:val="18"/>
              </w:rPr>
              <w:t>、</w:t>
            </w:r>
            <w:r w:rsidRPr="007F1683">
              <w:rPr>
                <w:rFonts w:ascii="ＭＳ 明朝" w:eastAsia="ＭＳ 明朝" w:hAnsi="ＭＳ 明朝" w:hint="eastAsia"/>
                <w:sz w:val="18"/>
                <w:szCs w:val="18"/>
              </w:rPr>
              <w:t>すすんで利用しようとする</w:t>
            </w:r>
          </w:p>
          <w:p w14:paraId="0C902A5C" w14:textId="6D63FF63" w:rsidR="003B3E6A" w:rsidRPr="007F1683" w:rsidRDefault="008A6830" w:rsidP="00D36211">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（ｴ）</w:t>
            </w:r>
            <w:r w:rsidR="00D36211">
              <w:rPr>
                <w:rFonts w:ascii="ＭＳ 明朝" w:eastAsia="ＭＳ 明朝" w:hAnsi="ＭＳ 明朝" w:hint="eastAsia"/>
                <w:color w:val="FF0000"/>
                <w:sz w:val="18"/>
                <w:szCs w:val="18"/>
              </w:rPr>
              <w:t>コンピュータなどを利用するときの基本的なルールを守って行動しようとする</w:t>
            </w:r>
          </w:p>
        </w:tc>
        <w:tc>
          <w:tcPr>
            <w:tcW w:w="5125" w:type="dxa"/>
          </w:tcPr>
          <w:p w14:paraId="11B5BE74" w14:textId="3FE85BE7" w:rsidR="008A6830" w:rsidRPr="007F1683" w:rsidRDefault="008A6830"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（ｱ）</w:t>
            </w:r>
            <w:r w:rsidR="007F1683" w:rsidRPr="007F1683">
              <w:rPr>
                <w:rFonts w:ascii="ＭＳ 明朝" w:eastAsia="ＭＳ 明朝" w:hAnsi="ＭＳ 明朝" w:hint="eastAsia"/>
                <w:sz w:val="18"/>
                <w:szCs w:val="18"/>
              </w:rPr>
              <w:t>個人情報の保護や著作権の尊重などの配慮が必要なことを理解し</w:t>
            </w:r>
            <w:r w:rsidR="006F7ACE">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それらを大切にしようとする</w:t>
            </w:r>
          </w:p>
          <w:p w14:paraId="04581002" w14:textId="21AE34CF" w:rsidR="008A6830" w:rsidRPr="007F1683" w:rsidRDefault="008A6830"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（ｲ）</w:t>
            </w:r>
            <w:r w:rsidR="007F1683" w:rsidRPr="007F1683">
              <w:rPr>
                <w:rFonts w:ascii="ＭＳ 明朝" w:eastAsia="ＭＳ 明朝" w:hAnsi="ＭＳ 明朝" w:hint="eastAsia"/>
                <w:sz w:val="18"/>
                <w:szCs w:val="18"/>
              </w:rPr>
              <w:t>情報モラルの大切さが分かり</w:t>
            </w:r>
            <w:r w:rsidR="006F7ACE">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発信する情報の適正さを考え行動しようとする</w:t>
            </w:r>
          </w:p>
          <w:p w14:paraId="416AC21E" w14:textId="7C2E326A" w:rsidR="008A6830" w:rsidRPr="007F1683" w:rsidRDefault="008A6830"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（ｳ）</w:t>
            </w:r>
            <w:r w:rsidR="00D36211" w:rsidRPr="00D36211">
              <w:rPr>
                <w:rFonts w:ascii="ＭＳ 明朝" w:eastAsia="ＭＳ 明朝" w:hAnsi="ＭＳ 明朝" w:hint="eastAsia"/>
                <w:color w:val="FF0000"/>
                <w:sz w:val="18"/>
                <w:szCs w:val="18"/>
              </w:rPr>
              <w:t>自分や</w:t>
            </w:r>
            <w:r w:rsidR="007F1683" w:rsidRPr="00D36211">
              <w:rPr>
                <w:rFonts w:ascii="ＭＳ 明朝" w:eastAsia="ＭＳ 明朝" w:hAnsi="ＭＳ 明朝" w:hint="eastAsia"/>
                <w:color w:val="FF0000"/>
                <w:sz w:val="18"/>
                <w:szCs w:val="18"/>
              </w:rPr>
              <w:t>他人の情報</w:t>
            </w:r>
            <w:r w:rsidR="00D36211" w:rsidRPr="00D36211">
              <w:rPr>
                <w:rFonts w:ascii="ＭＳ 明朝" w:eastAsia="ＭＳ 明朝" w:hAnsi="ＭＳ 明朝" w:hint="eastAsia"/>
                <w:color w:val="FF0000"/>
                <w:sz w:val="18"/>
                <w:szCs w:val="18"/>
              </w:rPr>
              <w:t>を</w:t>
            </w:r>
            <w:r w:rsidR="007F1683" w:rsidRPr="00D36211">
              <w:rPr>
                <w:rFonts w:ascii="ＭＳ 明朝" w:eastAsia="ＭＳ 明朝" w:hAnsi="ＭＳ 明朝" w:hint="eastAsia"/>
                <w:color w:val="FF0000"/>
                <w:sz w:val="18"/>
                <w:szCs w:val="18"/>
              </w:rPr>
              <w:t>適切に取り扱おうとする</w:t>
            </w:r>
          </w:p>
          <w:p w14:paraId="37A5C4E0" w14:textId="55FB770C" w:rsidR="008A6830" w:rsidRPr="007F1683" w:rsidRDefault="008A6830" w:rsidP="007F1683">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（ｴ）</w:t>
            </w:r>
            <w:r w:rsidR="007F1683" w:rsidRPr="007F1683">
              <w:rPr>
                <w:rFonts w:ascii="ＭＳ 明朝" w:eastAsia="ＭＳ 明朝" w:hAnsi="ＭＳ 明朝" w:hint="eastAsia"/>
                <w:sz w:val="18"/>
                <w:szCs w:val="18"/>
              </w:rPr>
              <w:t>身の回りにはさまざまな情報機器が利用されていることに気付くとともに</w:t>
            </w:r>
            <w:r w:rsidR="006F7ACE">
              <w:rPr>
                <w:rFonts w:ascii="ＭＳ 明朝" w:eastAsia="ＭＳ 明朝" w:hAnsi="ＭＳ 明朝" w:hint="eastAsia"/>
                <w:sz w:val="18"/>
                <w:szCs w:val="18"/>
              </w:rPr>
              <w:t>、</w:t>
            </w:r>
            <w:r w:rsidR="007F1683" w:rsidRPr="007F1683">
              <w:rPr>
                <w:rFonts w:ascii="ＭＳ 明朝" w:eastAsia="ＭＳ 明朝" w:hAnsi="ＭＳ 明朝" w:hint="eastAsia"/>
                <w:sz w:val="18"/>
                <w:szCs w:val="18"/>
              </w:rPr>
              <w:t>目的に応じて利用しようとする</w:t>
            </w:r>
          </w:p>
          <w:p w14:paraId="6D7EA641" w14:textId="2E24F1DB" w:rsidR="003B3E6A" w:rsidRPr="007F1683" w:rsidRDefault="008A6830" w:rsidP="00D36211">
            <w:pPr>
              <w:ind w:left="360" w:hangingChars="200" w:hanging="360"/>
              <w:rPr>
                <w:rFonts w:ascii="ＭＳ 明朝" w:eastAsia="ＭＳ 明朝" w:hAnsi="ＭＳ 明朝"/>
                <w:sz w:val="18"/>
                <w:szCs w:val="18"/>
              </w:rPr>
            </w:pPr>
            <w:r w:rsidRPr="007F1683">
              <w:rPr>
                <w:rFonts w:ascii="ＭＳ 明朝" w:eastAsia="ＭＳ 明朝" w:hAnsi="ＭＳ 明朝" w:hint="eastAsia"/>
                <w:sz w:val="18"/>
                <w:szCs w:val="18"/>
              </w:rPr>
              <w:t>（ｵ）</w:t>
            </w:r>
            <w:r w:rsidR="00D36211">
              <w:rPr>
                <w:rFonts w:ascii="ＭＳ 明朝" w:eastAsia="ＭＳ 明朝" w:hAnsi="ＭＳ 明朝" w:hint="eastAsia"/>
                <w:color w:val="FF0000"/>
                <w:sz w:val="18"/>
                <w:szCs w:val="18"/>
              </w:rPr>
              <w:t>コンピュータや情報通信ネットワークを協力して使おうとする</w:t>
            </w:r>
          </w:p>
        </w:tc>
      </w:tr>
      <w:tr w:rsidR="00041C56" w14:paraId="1C666537" w14:textId="77777777" w:rsidTr="00E408E7">
        <w:trPr>
          <w:cantSplit/>
          <w:trHeight w:val="1685"/>
        </w:trPr>
        <w:tc>
          <w:tcPr>
            <w:tcW w:w="512" w:type="dxa"/>
            <w:textDirection w:val="tbRlV"/>
          </w:tcPr>
          <w:p w14:paraId="24AF0BC8" w14:textId="77777777" w:rsidR="00041C56" w:rsidRPr="003572A3" w:rsidRDefault="00041C56" w:rsidP="003572A3">
            <w:pPr>
              <w:ind w:left="113" w:right="113"/>
              <w:jc w:val="center"/>
              <w:rPr>
                <w:rFonts w:ascii="ＭＳ ゴシック" w:eastAsia="ＭＳ ゴシック" w:hAnsi="ＭＳ ゴシック"/>
              </w:rPr>
            </w:pPr>
            <w:r w:rsidRPr="003572A3">
              <w:rPr>
                <w:rFonts w:ascii="ＭＳ ゴシック" w:eastAsia="ＭＳ ゴシック" w:hAnsi="ＭＳ ゴシック" w:hint="eastAsia"/>
              </w:rPr>
              <w:t>考えるための技法</w:t>
            </w:r>
          </w:p>
        </w:tc>
        <w:tc>
          <w:tcPr>
            <w:tcW w:w="10250" w:type="dxa"/>
            <w:gridSpan w:val="2"/>
          </w:tcPr>
          <w:p w14:paraId="6A63C2BB" w14:textId="0FAF23AF" w:rsidR="00041C56" w:rsidRDefault="00041C56" w:rsidP="00041C56">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【順序付ける】複数の対象について</w:t>
            </w:r>
            <w:r w:rsidR="006F7ACE">
              <w:rPr>
                <w:rFonts w:ascii="ＭＳ 明朝" w:eastAsia="ＭＳ 明朝" w:hAnsi="ＭＳ 明朝" w:hint="eastAsia"/>
                <w:sz w:val="18"/>
                <w:szCs w:val="18"/>
              </w:rPr>
              <w:t>、</w:t>
            </w:r>
            <w:r w:rsidRPr="00041C56">
              <w:rPr>
                <w:rFonts w:ascii="ＭＳ 明朝" w:eastAsia="ＭＳ 明朝" w:hAnsi="ＭＳ 明朝" w:hint="eastAsia"/>
                <w:sz w:val="18"/>
                <w:szCs w:val="18"/>
              </w:rPr>
              <w:t>ある視点や条件に沿って対象を並び替える</w:t>
            </w:r>
          </w:p>
          <w:p w14:paraId="1032804A" w14:textId="7A4A11ED" w:rsidR="00041C56" w:rsidRDefault="00041C56" w:rsidP="00041C56">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【比較する】　複数の対象について</w:t>
            </w:r>
            <w:r w:rsidR="006F7ACE">
              <w:rPr>
                <w:rFonts w:ascii="ＭＳ 明朝" w:eastAsia="ＭＳ 明朝" w:hAnsi="ＭＳ 明朝" w:hint="eastAsia"/>
                <w:sz w:val="18"/>
                <w:szCs w:val="18"/>
              </w:rPr>
              <w:t>、</w:t>
            </w:r>
            <w:r w:rsidRPr="00041C56">
              <w:rPr>
                <w:rFonts w:ascii="ＭＳ 明朝" w:eastAsia="ＭＳ 明朝" w:hAnsi="ＭＳ 明朝" w:hint="eastAsia"/>
                <w:sz w:val="18"/>
                <w:szCs w:val="18"/>
              </w:rPr>
              <w:t>ある視点から共通点や相違点を明らかにする</w:t>
            </w:r>
            <w:r w:rsidRPr="00041C56">
              <w:rPr>
                <w:rFonts w:ascii="ＭＳ 明朝" w:eastAsia="ＭＳ 明朝" w:hAnsi="ＭＳ 明朝"/>
                <w:sz w:val="18"/>
                <w:szCs w:val="18"/>
              </w:rPr>
              <w:t xml:space="preserve">  </w:t>
            </w:r>
          </w:p>
          <w:p w14:paraId="7C705020" w14:textId="0ED14212" w:rsidR="00041C56" w:rsidRDefault="00041C56" w:rsidP="00041C56">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【分類する】　複数の対象について</w:t>
            </w:r>
            <w:r w:rsidR="006F7ACE">
              <w:rPr>
                <w:rFonts w:ascii="ＭＳ 明朝" w:eastAsia="ＭＳ 明朝" w:hAnsi="ＭＳ 明朝" w:hint="eastAsia"/>
                <w:sz w:val="18"/>
                <w:szCs w:val="18"/>
              </w:rPr>
              <w:t>、</w:t>
            </w:r>
            <w:r w:rsidRPr="00041C56">
              <w:rPr>
                <w:rFonts w:ascii="ＭＳ 明朝" w:eastAsia="ＭＳ 明朝" w:hAnsi="ＭＳ 明朝" w:hint="eastAsia"/>
                <w:sz w:val="18"/>
                <w:szCs w:val="18"/>
              </w:rPr>
              <w:t xml:space="preserve">ある視点から共通点のあるもの同士をまとめる　</w:t>
            </w:r>
          </w:p>
          <w:p w14:paraId="7BBED322" w14:textId="302642FF" w:rsidR="00041C56" w:rsidRDefault="00041C56" w:rsidP="00041C56">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【抽象化する（一般化する</w:t>
            </w:r>
            <w:r w:rsidR="006F7ACE">
              <w:rPr>
                <w:rFonts w:ascii="ＭＳ 明朝" w:eastAsia="ＭＳ 明朝" w:hAnsi="ＭＳ 明朝" w:hint="eastAsia"/>
                <w:sz w:val="18"/>
                <w:szCs w:val="18"/>
              </w:rPr>
              <w:t>、</w:t>
            </w:r>
            <w:r w:rsidRPr="00041C56">
              <w:rPr>
                <w:rFonts w:ascii="ＭＳ 明朝" w:eastAsia="ＭＳ 明朝" w:hAnsi="ＭＳ 明朝" w:hint="eastAsia"/>
                <w:sz w:val="18"/>
                <w:szCs w:val="18"/>
              </w:rPr>
              <w:t>統合する）】対象に関する上位概念や法則を挙げたり</w:t>
            </w:r>
            <w:r w:rsidR="006F7ACE">
              <w:rPr>
                <w:rFonts w:ascii="ＭＳ 明朝" w:eastAsia="ＭＳ 明朝" w:hAnsi="ＭＳ 明朝" w:hint="eastAsia"/>
                <w:sz w:val="18"/>
                <w:szCs w:val="18"/>
              </w:rPr>
              <w:t>、</w:t>
            </w:r>
            <w:r w:rsidRPr="00041C56">
              <w:rPr>
                <w:rFonts w:ascii="ＭＳ 明朝" w:eastAsia="ＭＳ 明朝" w:hAnsi="ＭＳ 明朝" w:hint="eastAsia"/>
                <w:sz w:val="18"/>
                <w:szCs w:val="18"/>
              </w:rPr>
              <w:t>複数の対象を一つにまとめたりする</w:t>
            </w:r>
          </w:p>
          <w:p w14:paraId="62B6B4C3" w14:textId="77777777" w:rsidR="00041C56" w:rsidRDefault="00041C56" w:rsidP="00041C56">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 xml:space="preserve">【関連付ける】複数の対象がどのような関係にあるかを見付ける　</w:t>
            </w:r>
            <w:r w:rsidRPr="00041C56">
              <w:rPr>
                <w:rFonts w:ascii="ＭＳ 明朝" w:eastAsia="ＭＳ 明朝" w:hAnsi="ＭＳ 明朝"/>
                <w:sz w:val="18"/>
                <w:szCs w:val="18"/>
              </w:rPr>
              <w:t xml:space="preserve">  ある対象に関係するものを見付けて増やしていく</w:t>
            </w:r>
          </w:p>
          <w:p w14:paraId="16418EF5" w14:textId="5C3FD6F2" w:rsidR="00041C56" w:rsidRDefault="00041C56" w:rsidP="00041C56">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【多面的に見る・多角的に見る】対象のもつ複数の性質に着目したり</w:t>
            </w:r>
            <w:r w:rsidR="006F7ACE">
              <w:rPr>
                <w:rFonts w:ascii="ＭＳ 明朝" w:eastAsia="ＭＳ 明朝" w:hAnsi="ＭＳ 明朝" w:hint="eastAsia"/>
                <w:sz w:val="18"/>
                <w:szCs w:val="18"/>
              </w:rPr>
              <w:t>、</w:t>
            </w:r>
            <w:r w:rsidRPr="00041C56">
              <w:rPr>
                <w:rFonts w:ascii="ＭＳ 明朝" w:eastAsia="ＭＳ 明朝" w:hAnsi="ＭＳ 明朝" w:hint="eastAsia"/>
                <w:sz w:val="18"/>
                <w:szCs w:val="18"/>
              </w:rPr>
              <w:t xml:space="preserve">対象を異なる複数の角度から捉えたりする　　</w:t>
            </w:r>
          </w:p>
          <w:p w14:paraId="6C1618FB" w14:textId="5398714D" w:rsidR="00041C56" w:rsidRDefault="00041C56" w:rsidP="00EE744F">
            <w:pPr>
              <w:snapToGrid w:val="0"/>
              <w:ind w:left="3240" w:hangingChars="1800" w:hanging="3240"/>
              <w:rPr>
                <w:rFonts w:ascii="ＭＳ 明朝" w:eastAsia="ＭＳ 明朝" w:hAnsi="ＭＳ 明朝"/>
                <w:sz w:val="18"/>
                <w:szCs w:val="18"/>
              </w:rPr>
            </w:pPr>
            <w:r w:rsidRPr="00041C56">
              <w:rPr>
                <w:rFonts w:ascii="ＭＳ 明朝" w:eastAsia="ＭＳ 明朝" w:hAnsi="ＭＳ 明朝" w:hint="eastAsia"/>
                <w:sz w:val="18"/>
                <w:szCs w:val="18"/>
              </w:rPr>
              <w:t>【具体化する（個別化する</w:t>
            </w:r>
            <w:r w:rsidR="006F7ACE">
              <w:rPr>
                <w:rFonts w:ascii="ＭＳ 明朝" w:eastAsia="ＭＳ 明朝" w:hAnsi="ＭＳ 明朝" w:hint="eastAsia"/>
                <w:sz w:val="18"/>
                <w:szCs w:val="18"/>
              </w:rPr>
              <w:t>、</w:t>
            </w:r>
            <w:r w:rsidRPr="00041C56">
              <w:rPr>
                <w:rFonts w:ascii="ＭＳ 明朝" w:eastAsia="ＭＳ 明朝" w:hAnsi="ＭＳ 明朝" w:hint="eastAsia"/>
                <w:sz w:val="18"/>
                <w:szCs w:val="18"/>
              </w:rPr>
              <w:t>分解する）】対象に関する上位概念・規則に当てはまる具体例を挙げたり</w:t>
            </w:r>
            <w:r w:rsidR="006F7ACE">
              <w:rPr>
                <w:rFonts w:ascii="ＭＳ 明朝" w:eastAsia="ＭＳ 明朝" w:hAnsi="ＭＳ 明朝" w:hint="eastAsia"/>
                <w:sz w:val="18"/>
                <w:szCs w:val="18"/>
              </w:rPr>
              <w:t>、</w:t>
            </w:r>
            <w:r w:rsidRPr="00041C56">
              <w:rPr>
                <w:rFonts w:ascii="ＭＳ 明朝" w:eastAsia="ＭＳ 明朝" w:hAnsi="ＭＳ 明朝" w:hint="eastAsia"/>
                <w:sz w:val="18"/>
                <w:szCs w:val="18"/>
              </w:rPr>
              <w:t>対象を構成する下位概念や要素に分けたりする</w:t>
            </w:r>
          </w:p>
          <w:p w14:paraId="26C93611" w14:textId="77777777" w:rsidR="00041C56" w:rsidRDefault="00041C56" w:rsidP="00041C56">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 xml:space="preserve">【構造化する】　考えを構造的（網構造・層構造など）に整理する　　　</w:t>
            </w:r>
          </w:p>
          <w:p w14:paraId="102BFEC6" w14:textId="0F59076B" w:rsidR="00041C56" w:rsidRDefault="00041C56" w:rsidP="00041C56">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【理由付ける（原因や根拠を見付ける）】対象の理由や原因</w:t>
            </w:r>
            <w:r w:rsidR="006F7ACE">
              <w:rPr>
                <w:rFonts w:ascii="ＭＳ 明朝" w:eastAsia="ＭＳ 明朝" w:hAnsi="ＭＳ 明朝" w:hint="eastAsia"/>
                <w:sz w:val="18"/>
                <w:szCs w:val="18"/>
              </w:rPr>
              <w:t>、</w:t>
            </w:r>
            <w:r w:rsidRPr="00041C56">
              <w:rPr>
                <w:rFonts w:ascii="ＭＳ 明朝" w:eastAsia="ＭＳ 明朝" w:hAnsi="ＭＳ 明朝" w:hint="eastAsia"/>
                <w:sz w:val="18"/>
                <w:szCs w:val="18"/>
              </w:rPr>
              <w:t>根拠を見付けたり予想したりする</w:t>
            </w:r>
          </w:p>
          <w:p w14:paraId="02D9A82F" w14:textId="77777777" w:rsidR="00041C56" w:rsidRDefault="00041C56" w:rsidP="00041C56">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【見通す（結果を予想する）】見通しを立てる。物事の結果を予想する</w:t>
            </w:r>
          </w:p>
          <w:p w14:paraId="7315B3AA" w14:textId="396708CA" w:rsidR="00041C56" w:rsidRDefault="00041C56" w:rsidP="00041C56">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※発達段階に応じて活</w:t>
            </w:r>
            <w:r w:rsidR="00CD5E28">
              <w:rPr>
                <w:rFonts w:ascii="ＭＳ 明朝" w:eastAsia="ＭＳ 明朝" w:hAnsi="ＭＳ 明朝" w:hint="eastAsia"/>
                <w:sz w:val="18"/>
                <w:szCs w:val="18"/>
              </w:rPr>
              <w:t>用したり</w:t>
            </w:r>
            <w:r w:rsidR="006F7ACE">
              <w:rPr>
                <w:rFonts w:ascii="ＭＳ 明朝" w:eastAsia="ＭＳ 明朝" w:hAnsi="ＭＳ 明朝" w:hint="eastAsia"/>
                <w:sz w:val="18"/>
                <w:szCs w:val="18"/>
              </w:rPr>
              <w:t>、</w:t>
            </w:r>
            <w:r w:rsidR="00CD5E28">
              <w:rPr>
                <w:rFonts w:ascii="ＭＳ 明朝" w:eastAsia="ＭＳ 明朝" w:hAnsi="ＭＳ 明朝" w:hint="eastAsia"/>
                <w:sz w:val="18"/>
                <w:szCs w:val="18"/>
              </w:rPr>
              <w:t>各教科等の学習において適切に発揮したりするようにする</w:t>
            </w:r>
          </w:p>
          <w:p w14:paraId="229A817D" w14:textId="77777777" w:rsidR="00041C56" w:rsidRPr="00041C56" w:rsidRDefault="00041C56" w:rsidP="00041C56">
            <w:pPr>
              <w:snapToGrid w:val="0"/>
              <w:ind w:left="360" w:hangingChars="200" w:hanging="360"/>
              <w:rPr>
                <w:rFonts w:ascii="ＭＳ 明朝" w:eastAsia="ＭＳ 明朝" w:hAnsi="ＭＳ 明朝"/>
                <w:sz w:val="18"/>
                <w:szCs w:val="18"/>
              </w:rPr>
            </w:pPr>
            <w:r w:rsidRPr="00041C56">
              <w:rPr>
                <w:rFonts w:ascii="ＭＳ 明朝" w:eastAsia="ＭＳ 明朝" w:hAnsi="ＭＳ 明朝" w:hint="eastAsia"/>
                <w:sz w:val="18"/>
                <w:szCs w:val="18"/>
              </w:rPr>
              <w:t>（詳細は小学校学習指導要領解説　総合的な学習の時間編</w:t>
            </w:r>
            <w:r w:rsidRPr="00041C56">
              <w:rPr>
                <w:rFonts w:ascii="ＭＳ 明朝" w:eastAsia="ＭＳ 明朝" w:hAnsi="ＭＳ 明朝"/>
                <w:sz w:val="18"/>
                <w:szCs w:val="18"/>
              </w:rPr>
              <w:t>P80～）</w:t>
            </w:r>
          </w:p>
        </w:tc>
      </w:tr>
    </w:tbl>
    <w:p w14:paraId="1F45A96D" w14:textId="4D0E810B" w:rsidR="003B3E6A" w:rsidRDefault="003B3E6A">
      <w:pPr>
        <w:rPr>
          <w:rFonts w:ascii="ＭＳ 明朝" w:eastAsia="ＭＳ 明朝" w:hAnsi="ＭＳ 明朝"/>
        </w:rPr>
      </w:pPr>
    </w:p>
    <w:p w14:paraId="40794FB9" w14:textId="41F7BCAB" w:rsidR="002B4E2B" w:rsidRPr="004D3687" w:rsidRDefault="002B4E2B" w:rsidP="005B5A8F">
      <w:pPr>
        <w:ind w:left="160" w:hangingChars="100" w:hanging="160"/>
        <w:rPr>
          <w:rFonts w:ascii="ＭＳ 明朝" w:eastAsia="ＭＳ 明朝" w:hAnsi="ＭＳ 明朝" w:hint="eastAsia"/>
          <w:color w:val="FF0000"/>
          <w:sz w:val="16"/>
          <w:szCs w:val="18"/>
        </w:rPr>
      </w:pPr>
      <w:r w:rsidRPr="004D3687">
        <w:rPr>
          <w:rFonts w:ascii="ＭＳ 明朝" w:eastAsia="ＭＳ 明朝" w:hAnsi="ＭＳ 明朝" w:hint="eastAsia"/>
          <w:color w:val="FF0000"/>
          <w:sz w:val="16"/>
          <w:szCs w:val="18"/>
        </w:rPr>
        <w:t>※作成に当たっては、【小・中学校学習指導要領解説】、【情報活用能力の体系表例（IE-</w:t>
      </w:r>
      <w:r w:rsidRPr="004D3687">
        <w:rPr>
          <w:rFonts w:ascii="ＭＳ 明朝" w:eastAsia="ＭＳ 明朝" w:hAnsi="ＭＳ 明朝"/>
          <w:color w:val="FF0000"/>
          <w:sz w:val="16"/>
          <w:szCs w:val="18"/>
        </w:rPr>
        <w:t>School</w:t>
      </w:r>
      <w:r w:rsidRPr="004D3687">
        <w:rPr>
          <w:rFonts w:ascii="ＭＳ 明朝" w:eastAsia="ＭＳ 明朝" w:hAnsi="ＭＳ 明朝" w:hint="eastAsia"/>
          <w:color w:val="FF0000"/>
          <w:sz w:val="16"/>
          <w:szCs w:val="18"/>
        </w:rPr>
        <w:t>における指導計画を基にステップ別に整理したもの）</w:t>
      </w:r>
      <w:r w:rsidR="004D3687">
        <w:rPr>
          <w:rFonts w:ascii="ＭＳ 明朝" w:eastAsia="ＭＳ 明朝" w:hAnsi="ＭＳ 明朝" w:hint="eastAsia"/>
          <w:color w:val="FF0000"/>
          <w:sz w:val="16"/>
          <w:szCs w:val="18"/>
        </w:rPr>
        <w:t>令和元年度版全体版</w:t>
      </w:r>
      <w:r w:rsidRPr="004D3687">
        <w:rPr>
          <w:rFonts w:ascii="ＭＳ 明朝" w:eastAsia="ＭＳ 明朝" w:hAnsi="ＭＳ 明朝" w:hint="eastAsia"/>
          <w:color w:val="FF0000"/>
          <w:sz w:val="16"/>
          <w:szCs w:val="18"/>
        </w:rPr>
        <w:t>】、</w:t>
      </w:r>
      <w:r w:rsidR="00BD40D2" w:rsidRPr="004D3687">
        <w:rPr>
          <w:rFonts w:ascii="ＭＳ 明朝" w:eastAsia="ＭＳ 明朝" w:hAnsi="ＭＳ 明朝" w:hint="eastAsia"/>
          <w:color w:val="FF0000"/>
          <w:sz w:val="16"/>
          <w:szCs w:val="18"/>
        </w:rPr>
        <w:t>【仙台版情報活用能力の育成おすすめカリキュラム】</w:t>
      </w:r>
      <w:r w:rsidR="004D3687">
        <w:rPr>
          <w:rFonts w:ascii="ＭＳ 明朝" w:eastAsia="ＭＳ 明朝" w:hAnsi="ＭＳ 明朝" w:hint="eastAsia"/>
          <w:color w:val="FF0000"/>
          <w:sz w:val="16"/>
          <w:szCs w:val="18"/>
        </w:rPr>
        <w:t>【熊本市版ICT教育モデルカリキュラム】</w:t>
      </w:r>
      <w:r w:rsidR="00BD40D2" w:rsidRPr="004D3687">
        <w:rPr>
          <w:rFonts w:ascii="ＭＳ 明朝" w:eastAsia="ＭＳ 明朝" w:hAnsi="ＭＳ 明朝" w:hint="eastAsia"/>
          <w:color w:val="FF0000"/>
          <w:sz w:val="16"/>
          <w:szCs w:val="18"/>
        </w:rPr>
        <w:t>を参考にしました。</w:t>
      </w:r>
    </w:p>
    <w:sectPr w:rsidR="002B4E2B" w:rsidRPr="004D3687" w:rsidSect="003B3E6A">
      <w:pgSz w:w="11906" w:h="16838" w:code="9"/>
      <w:pgMar w:top="567" w:right="567" w:bottom="567"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CE08" w14:textId="77777777" w:rsidR="00E2751C" w:rsidRDefault="00E2751C" w:rsidP="006F7ACE">
      <w:r>
        <w:separator/>
      </w:r>
    </w:p>
  </w:endnote>
  <w:endnote w:type="continuationSeparator" w:id="0">
    <w:p w14:paraId="6BFBAB21" w14:textId="77777777" w:rsidR="00E2751C" w:rsidRDefault="00E2751C" w:rsidP="006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5BC8" w14:textId="77777777" w:rsidR="00E2751C" w:rsidRDefault="00E2751C" w:rsidP="006F7ACE">
      <w:r>
        <w:separator/>
      </w:r>
    </w:p>
  </w:footnote>
  <w:footnote w:type="continuationSeparator" w:id="0">
    <w:p w14:paraId="551247F4" w14:textId="77777777" w:rsidR="00E2751C" w:rsidRDefault="00E2751C" w:rsidP="006F7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9F"/>
    <w:rsid w:val="00041C56"/>
    <w:rsid w:val="002B4E2B"/>
    <w:rsid w:val="003572A3"/>
    <w:rsid w:val="003B3E6A"/>
    <w:rsid w:val="004B3D9F"/>
    <w:rsid w:val="004D3687"/>
    <w:rsid w:val="005776EE"/>
    <w:rsid w:val="005B5A8F"/>
    <w:rsid w:val="006F7ACE"/>
    <w:rsid w:val="00722C48"/>
    <w:rsid w:val="0072362E"/>
    <w:rsid w:val="007F1683"/>
    <w:rsid w:val="008A6830"/>
    <w:rsid w:val="00981DC5"/>
    <w:rsid w:val="009A720E"/>
    <w:rsid w:val="00BC2CF3"/>
    <w:rsid w:val="00BD40D2"/>
    <w:rsid w:val="00CD5E28"/>
    <w:rsid w:val="00D36211"/>
    <w:rsid w:val="00E2751C"/>
    <w:rsid w:val="00EE744F"/>
    <w:rsid w:val="00FD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50F391"/>
  <w15:chartTrackingRefBased/>
  <w15:docId w15:val="{AA47DCAD-26CE-40CF-B110-2687FEF7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72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2A3"/>
    <w:rPr>
      <w:rFonts w:asciiTheme="majorHAnsi" w:eastAsiaTheme="majorEastAsia" w:hAnsiTheme="majorHAnsi" w:cstheme="majorBidi"/>
      <w:sz w:val="18"/>
      <w:szCs w:val="18"/>
    </w:rPr>
  </w:style>
  <w:style w:type="paragraph" w:styleId="a6">
    <w:name w:val="header"/>
    <w:basedOn w:val="a"/>
    <w:link w:val="a7"/>
    <w:uiPriority w:val="99"/>
    <w:unhideWhenUsed/>
    <w:rsid w:val="006F7ACE"/>
    <w:pPr>
      <w:tabs>
        <w:tab w:val="center" w:pos="4252"/>
        <w:tab w:val="right" w:pos="8504"/>
      </w:tabs>
      <w:snapToGrid w:val="0"/>
    </w:pPr>
  </w:style>
  <w:style w:type="character" w:customStyle="1" w:styleId="a7">
    <w:name w:val="ヘッダー (文字)"/>
    <w:basedOn w:val="a0"/>
    <w:link w:val="a6"/>
    <w:uiPriority w:val="99"/>
    <w:rsid w:val="006F7ACE"/>
  </w:style>
  <w:style w:type="paragraph" w:styleId="a8">
    <w:name w:val="footer"/>
    <w:basedOn w:val="a"/>
    <w:link w:val="a9"/>
    <w:uiPriority w:val="99"/>
    <w:unhideWhenUsed/>
    <w:rsid w:val="006F7ACE"/>
    <w:pPr>
      <w:tabs>
        <w:tab w:val="center" w:pos="4252"/>
        <w:tab w:val="right" w:pos="8504"/>
      </w:tabs>
      <w:snapToGrid w:val="0"/>
    </w:pPr>
  </w:style>
  <w:style w:type="character" w:customStyle="1" w:styleId="a9">
    <w:name w:val="フッター (文字)"/>
    <w:basedOn w:val="a0"/>
    <w:link w:val="a8"/>
    <w:uiPriority w:val="99"/>
    <w:rsid w:val="006F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