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085" w:rsidRPr="004F7773" w:rsidRDefault="00B54085" w:rsidP="00FC320A">
      <w:pPr>
        <w:rPr>
          <w:b/>
          <w:sz w:val="28"/>
          <w:szCs w:val="28"/>
        </w:rPr>
      </w:pPr>
      <w:r w:rsidRPr="004F7773">
        <w:rPr>
          <w:rFonts w:hint="eastAsia"/>
          <w:b/>
          <w:sz w:val="28"/>
          <w:szCs w:val="28"/>
        </w:rPr>
        <w:t>令和</w:t>
      </w:r>
      <w:r w:rsidR="00FC320A" w:rsidRPr="004F7773">
        <w:rPr>
          <w:rFonts w:hint="eastAsia"/>
          <w:b/>
          <w:sz w:val="28"/>
          <w:szCs w:val="28"/>
        </w:rPr>
        <w:t>４</w:t>
      </w:r>
      <w:r w:rsidRPr="004F7773">
        <w:rPr>
          <w:rFonts w:hint="eastAsia"/>
          <w:b/>
          <w:sz w:val="28"/>
          <w:szCs w:val="28"/>
        </w:rPr>
        <w:t>年度「未来を創る学力向上支援事業」</w:t>
      </w:r>
      <w:r w:rsidR="00384912" w:rsidRPr="004F7773">
        <w:rPr>
          <w:rFonts w:hint="eastAsia"/>
          <w:b/>
          <w:sz w:val="28"/>
          <w:szCs w:val="28"/>
        </w:rPr>
        <w:t xml:space="preserve">　</w:t>
      </w:r>
      <w:r w:rsidRPr="004F7773">
        <w:rPr>
          <w:rFonts w:hint="eastAsia"/>
          <w:b/>
          <w:sz w:val="28"/>
          <w:szCs w:val="28"/>
        </w:rPr>
        <w:t>第</w:t>
      </w:r>
      <w:r w:rsidR="00FC320A" w:rsidRPr="004F7773">
        <w:rPr>
          <w:rFonts w:hint="eastAsia"/>
          <w:b/>
          <w:sz w:val="28"/>
          <w:szCs w:val="28"/>
        </w:rPr>
        <w:t>１</w:t>
      </w:r>
      <w:r w:rsidRPr="004F7773">
        <w:rPr>
          <w:rFonts w:hint="eastAsia"/>
          <w:b/>
          <w:sz w:val="28"/>
          <w:szCs w:val="28"/>
        </w:rPr>
        <w:t>回学力向上検証会議　記録</w:t>
      </w:r>
    </w:p>
    <w:p w:rsidR="004F6949" w:rsidRPr="004F6949" w:rsidRDefault="004F6949" w:rsidP="00134F06">
      <w:pPr>
        <w:rPr>
          <w:rFonts w:eastAsia="SimSun" w:hint="eastAsia"/>
          <w:b/>
          <w:szCs w:val="21"/>
          <w:lang w:eastAsia="zh-CN"/>
        </w:rPr>
      </w:pPr>
    </w:p>
    <w:p w:rsidR="00B54085" w:rsidRPr="00FC320A" w:rsidRDefault="00B54085" w:rsidP="00134F06">
      <w:pPr>
        <w:rPr>
          <w:b/>
          <w:szCs w:val="21"/>
          <w:lang w:eastAsia="zh-CN"/>
        </w:rPr>
      </w:pPr>
      <w:r w:rsidRPr="00FC320A">
        <w:rPr>
          <w:rFonts w:hint="eastAsia"/>
          <w:b/>
          <w:szCs w:val="21"/>
          <w:lang w:eastAsia="zh-CN"/>
        </w:rPr>
        <w:t>１　開会行事</w:t>
      </w:r>
    </w:p>
    <w:p w:rsidR="00B54085" w:rsidRPr="00FC320A" w:rsidRDefault="00B54085" w:rsidP="00824FE7">
      <w:pPr>
        <w:ind w:firstLineChars="200" w:firstLine="412"/>
        <w:rPr>
          <w:b/>
          <w:szCs w:val="21"/>
          <w:lang w:eastAsia="zh-CN"/>
        </w:rPr>
      </w:pPr>
      <w:r w:rsidRPr="00FC320A">
        <w:rPr>
          <w:rFonts w:hint="eastAsia"/>
          <w:b/>
          <w:szCs w:val="21"/>
          <w:lang w:eastAsia="zh-CN"/>
        </w:rPr>
        <w:t xml:space="preserve">＜挨拶＞大分県教育庁教育次長　</w:t>
      </w:r>
      <w:r w:rsidR="00FC320A" w:rsidRPr="00FC320A">
        <w:rPr>
          <w:rFonts w:hint="eastAsia"/>
          <w:b/>
          <w:szCs w:val="21"/>
        </w:rPr>
        <w:t>内海</w:t>
      </w:r>
      <w:r w:rsidR="00FC320A" w:rsidRPr="00FC320A">
        <w:rPr>
          <w:rFonts w:hint="eastAsia"/>
        </w:rPr>
        <w:t xml:space="preserve">　</w:t>
      </w:r>
      <w:r w:rsidR="00FC320A" w:rsidRPr="00FC320A">
        <w:rPr>
          <w:rFonts w:hint="eastAsia"/>
          <w:b/>
          <w:szCs w:val="21"/>
        </w:rPr>
        <w:t>真理子</w:t>
      </w:r>
    </w:p>
    <w:p w:rsidR="00D2292F" w:rsidRPr="00FC320A" w:rsidRDefault="00824FE7" w:rsidP="00824FE7">
      <w:pPr>
        <w:ind w:firstLineChars="100" w:firstLine="210"/>
      </w:pPr>
      <w:r>
        <w:rPr>
          <w:rFonts w:hint="eastAsia"/>
        </w:rPr>
        <w:t xml:space="preserve">○　</w:t>
      </w:r>
      <w:r w:rsidR="00D2292F" w:rsidRPr="00FC320A">
        <w:rPr>
          <w:rFonts w:hint="eastAsia"/>
        </w:rPr>
        <w:t>大分県の学力について</w:t>
      </w:r>
    </w:p>
    <w:p w:rsidR="002460BA" w:rsidRPr="00FC320A" w:rsidRDefault="00774049" w:rsidP="00824FE7">
      <w:pPr>
        <w:ind w:leftChars="100" w:left="210" w:firstLineChars="100" w:firstLine="210"/>
      </w:pPr>
      <w:r w:rsidRPr="00FC320A">
        <w:rPr>
          <w:rFonts w:hint="eastAsia"/>
        </w:rPr>
        <w:t>・</w:t>
      </w:r>
      <w:r w:rsidR="00FC320A" w:rsidRPr="00FC320A">
        <w:rPr>
          <w:rFonts w:hint="eastAsia"/>
        </w:rPr>
        <w:t>全国学力・学習状況調査</w:t>
      </w:r>
      <w:r w:rsidR="00FC320A">
        <w:rPr>
          <w:rFonts w:hint="eastAsia"/>
        </w:rPr>
        <w:t>…</w:t>
      </w:r>
      <w:r w:rsidR="004F6949">
        <w:rPr>
          <w:rFonts w:hint="eastAsia"/>
        </w:rPr>
        <w:t>コロナ禍にあって</w:t>
      </w:r>
      <w:r w:rsidR="00FC320A" w:rsidRPr="00FC320A">
        <w:rPr>
          <w:rFonts w:hint="eastAsia"/>
        </w:rPr>
        <w:t>学力は一定水準保障</w:t>
      </w:r>
    </w:p>
    <w:p w:rsidR="00FC320A" w:rsidRPr="00FC320A" w:rsidRDefault="00774049" w:rsidP="00824FE7">
      <w:pPr>
        <w:ind w:leftChars="100" w:left="210" w:firstLineChars="100" w:firstLine="210"/>
      </w:pPr>
      <w:r w:rsidRPr="00FC320A">
        <w:rPr>
          <w:rFonts w:hint="eastAsia"/>
        </w:rPr>
        <w:t>・</w:t>
      </w:r>
      <w:r w:rsidR="00FC320A" w:rsidRPr="00FC320A">
        <w:rPr>
          <w:rFonts w:hint="eastAsia"/>
        </w:rPr>
        <w:t>大分県学力定着状況調査</w:t>
      </w:r>
      <w:r w:rsidR="00FC320A">
        <w:rPr>
          <w:rFonts w:hint="eastAsia"/>
        </w:rPr>
        <w:t>…</w:t>
      </w:r>
      <w:r w:rsidR="00FC320A" w:rsidRPr="00FC320A">
        <w:rPr>
          <w:rFonts w:hint="eastAsia"/>
        </w:rPr>
        <w:t>一部教科で新たな課題</w:t>
      </w:r>
    </w:p>
    <w:p w:rsidR="00296261" w:rsidRPr="00FC320A" w:rsidRDefault="00824FE7" w:rsidP="00824FE7">
      <w:pPr>
        <w:ind w:firstLineChars="100" w:firstLine="210"/>
      </w:pPr>
      <w:r>
        <w:rPr>
          <w:rFonts w:hint="eastAsia"/>
        </w:rPr>
        <w:t xml:space="preserve">○　</w:t>
      </w:r>
      <w:r w:rsidR="00FC320A" w:rsidRPr="00FC320A">
        <w:rPr>
          <w:rFonts w:hint="eastAsia"/>
        </w:rPr>
        <w:t>重点的取組</w:t>
      </w:r>
      <w:r w:rsidR="00296261" w:rsidRPr="00FC320A">
        <w:rPr>
          <w:rFonts w:hint="eastAsia"/>
        </w:rPr>
        <w:t>について</w:t>
      </w:r>
    </w:p>
    <w:p w:rsidR="009A02BB" w:rsidRPr="00FC320A" w:rsidRDefault="00FC320A" w:rsidP="00824FE7">
      <w:pPr>
        <w:ind w:firstLineChars="200" w:firstLine="420"/>
      </w:pPr>
      <w:r w:rsidRPr="00FC320A">
        <w:rPr>
          <w:rFonts w:hint="eastAsia"/>
        </w:rPr>
        <w:t>・「新大分スタンダード」を意識した単元構想による授業改善</w:t>
      </w:r>
      <w:r w:rsidR="00824FE7">
        <w:rPr>
          <w:rFonts w:hint="eastAsia"/>
        </w:rPr>
        <w:t>の</w:t>
      </w:r>
      <w:r w:rsidRPr="00FC320A">
        <w:rPr>
          <w:rFonts w:hint="eastAsia"/>
        </w:rPr>
        <w:t>一層</w:t>
      </w:r>
      <w:r w:rsidR="00824FE7">
        <w:rPr>
          <w:rFonts w:hint="eastAsia"/>
        </w:rPr>
        <w:t>の推進</w:t>
      </w:r>
    </w:p>
    <w:p w:rsidR="00FC320A" w:rsidRPr="00FC320A" w:rsidRDefault="00FC320A" w:rsidP="00824FE7">
      <w:pPr>
        <w:ind w:leftChars="200" w:left="630" w:hangingChars="100" w:hanging="210"/>
      </w:pPr>
      <w:r w:rsidRPr="00FC320A">
        <w:rPr>
          <w:rFonts w:hint="eastAsia"/>
        </w:rPr>
        <w:t>・小学校教科担任制や中学校学力向上対策３つの提言等</w:t>
      </w:r>
      <w:r>
        <w:rPr>
          <w:rFonts w:hint="eastAsia"/>
        </w:rPr>
        <w:t>、授業の質の向上に向けた組織的な取組</w:t>
      </w:r>
      <w:r w:rsidR="00824FE7">
        <w:rPr>
          <w:rFonts w:hint="eastAsia"/>
        </w:rPr>
        <w:t>の一層の推進</w:t>
      </w:r>
    </w:p>
    <w:p w:rsidR="00FC320A" w:rsidRDefault="00FC320A" w:rsidP="00970FA4"/>
    <w:p w:rsidR="00970FA4" w:rsidRPr="00FC320A" w:rsidRDefault="00970FA4" w:rsidP="00970FA4"/>
    <w:p w:rsidR="00B54085" w:rsidRPr="00FC320A" w:rsidRDefault="00B54085" w:rsidP="00824FE7">
      <w:pPr>
        <w:rPr>
          <w:b/>
        </w:rPr>
      </w:pPr>
      <w:r w:rsidRPr="00FC320A">
        <w:rPr>
          <w:rFonts w:hint="eastAsia"/>
          <w:b/>
        </w:rPr>
        <w:t>２　説明</w:t>
      </w:r>
      <w:r w:rsidR="00DD77DD" w:rsidRPr="00FC320A">
        <w:rPr>
          <w:rFonts w:hint="eastAsia"/>
          <w:b/>
        </w:rPr>
        <w:t>「令和</w:t>
      </w:r>
      <w:r w:rsidR="00FC320A" w:rsidRPr="00FC320A">
        <w:rPr>
          <w:rFonts w:hint="eastAsia"/>
          <w:b/>
        </w:rPr>
        <w:t>４</w:t>
      </w:r>
      <w:r w:rsidRPr="00FC320A">
        <w:rPr>
          <w:rFonts w:hint="eastAsia"/>
          <w:b/>
        </w:rPr>
        <w:t>年度大分県学力定着状況調査の結果</w:t>
      </w:r>
      <w:r w:rsidR="00E14507" w:rsidRPr="00FC320A">
        <w:rPr>
          <w:rFonts w:hint="eastAsia"/>
          <w:b/>
        </w:rPr>
        <w:t>、全国学力・学習状況調査の結果等について</w:t>
      </w:r>
      <w:r w:rsidRPr="00FC320A">
        <w:rPr>
          <w:rFonts w:hint="eastAsia"/>
          <w:b/>
        </w:rPr>
        <w:t>」</w:t>
      </w:r>
    </w:p>
    <w:p w:rsidR="00E14507" w:rsidRPr="00FC320A" w:rsidRDefault="00E14507" w:rsidP="00824FE7">
      <w:pPr>
        <w:ind w:firstLineChars="200" w:firstLine="412"/>
        <w:jc w:val="left"/>
        <w:rPr>
          <w:b/>
        </w:rPr>
      </w:pPr>
      <w:r w:rsidRPr="00FC320A">
        <w:rPr>
          <w:rFonts w:hint="eastAsia"/>
          <w:b/>
        </w:rPr>
        <w:t>＜説明＞</w:t>
      </w:r>
      <w:r w:rsidR="00B54085" w:rsidRPr="00FC320A">
        <w:rPr>
          <w:rFonts w:hint="eastAsia"/>
          <w:b/>
        </w:rPr>
        <w:t>大分県教育庁義務教育課</w:t>
      </w:r>
      <w:r w:rsidRPr="00FC320A">
        <w:rPr>
          <w:rFonts w:hint="eastAsia"/>
          <w:b/>
        </w:rPr>
        <w:t xml:space="preserve">　</w:t>
      </w:r>
      <w:r w:rsidR="00E77BE4">
        <w:rPr>
          <w:rFonts w:hint="eastAsia"/>
          <w:b/>
        </w:rPr>
        <w:t xml:space="preserve">学力向上支援班　</w:t>
      </w:r>
      <w:r w:rsidRPr="00FC320A">
        <w:rPr>
          <w:rFonts w:hint="eastAsia"/>
          <w:b/>
        </w:rPr>
        <w:t xml:space="preserve">課長補佐　</w:t>
      </w:r>
      <w:r w:rsidR="00824FE7">
        <w:rPr>
          <w:rFonts w:hint="eastAsia"/>
          <w:b/>
        </w:rPr>
        <w:t>桐野　潤</w:t>
      </w:r>
    </w:p>
    <w:p w:rsidR="00824FE7" w:rsidRPr="0095566C" w:rsidRDefault="00824FE7" w:rsidP="00824FE7">
      <w:pPr>
        <w:rPr>
          <w:b/>
        </w:rPr>
      </w:pPr>
      <w:r w:rsidRPr="0095566C">
        <w:rPr>
          <w:rFonts w:hint="eastAsia"/>
          <w:b/>
        </w:rPr>
        <w:t>（1）結果概要</w:t>
      </w:r>
    </w:p>
    <w:p w:rsidR="00824FE7" w:rsidRDefault="00824FE7" w:rsidP="00F467DD">
      <w:pPr>
        <w:ind w:firstLineChars="100" w:firstLine="210"/>
      </w:pPr>
      <w:r>
        <w:rPr>
          <w:rFonts w:hint="eastAsia"/>
        </w:rPr>
        <w:t xml:space="preserve">①　</w:t>
      </w:r>
      <w:r w:rsidR="00F467DD">
        <w:rPr>
          <w:rFonts w:hint="eastAsia"/>
        </w:rPr>
        <w:t xml:space="preserve">県調査　</w:t>
      </w:r>
      <w:r>
        <w:rPr>
          <w:rFonts w:hint="eastAsia"/>
        </w:rPr>
        <w:t>質問紙調査結果の推移「勉強が好き」「勉強が分かる」（</w:t>
      </w:r>
      <w:r w:rsidR="00E77BE4">
        <w:rPr>
          <w:rFonts w:hint="eastAsia"/>
        </w:rPr>
        <w:t>H25-R</w:t>
      </w:r>
      <w:r>
        <w:rPr>
          <w:rFonts w:hint="eastAsia"/>
        </w:rPr>
        <w:t>4）</w:t>
      </w:r>
    </w:p>
    <w:tbl>
      <w:tblPr>
        <w:tblStyle w:val="a8"/>
        <w:tblW w:w="0" w:type="auto"/>
        <w:tblInd w:w="415" w:type="dxa"/>
        <w:tblLook w:val="04A0" w:firstRow="1" w:lastRow="0" w:firstColumn="1" w:lastColumn="0" w:noHBand="0" w:noVBand="1"/>
      </w:tblPr>
      <w:tblGrid>
        <w:gridCol w:w="9213"/>
      </w:tblGrid>
      <w:tr w:rsidR="00F467DD" w:rsidTr="00F467DD">
        <w:tc>
          <w:tcPr>
            <w:tcW w:w="9213" w:type="dxa"/>
          </w:tcPr>
          <w:p w:rsidR="00F467DD" w:rsidRDefault="00E77BE4" w:rsidP="00F467DD">
            <w:pPr>
              <w:ind w:left="210" w:hangingChars="100" w:hanging="210"/>
            </w:pPr>
            <w:r>
              <w:rPr>
                <w:rFonts w:hint="eastAsia"/>
              </w:rPr>
              <w:t>・「教科の勉強はどの</w:t>
            </w:r>
            <w:r w:rsidR="00F467DD">
              <w:rPr>
                <w:rFonts w:hint="eastAsia"/>
              </w:rPr>
              <w:t>くらい好きですか。」の質問について、小学校は社会と外国語の肯定的な回答の割合が増加。その他の教科は減少。中学校は数学と社会の肯定的な回答の割合が増加。その他の教科は減少。</w:t>
            </w:r>
          </w:p>
          <w:p w:rsidR="00F467DD" w:rsidRDefault="00E77BE4" w:rsidP="00F467DD">
            <w:pPr>
              <w:ind w:left="210" w:hangingChars="100" w:hanging="210"/>
            </w:pPr>
            <w:r>
              <w:rPr>
                <w:rFonts w:hint="eastAsia"/>
              </w:rPr>
              <w:t>・「教科の勉強はどの</w:t>
            </w:r>
            <w:r w:rsidR="00F467DD">
              <w:rPr>
                <w:rFonts w:hint="eastAsia"/>
              </w:rPr>
              <w:t>くらい分かっていますか。」の質問について、小学校は肯定的な回答が横ばい。中学校は理科、数学、社会の肯定的な回答の割合が増加。その他の教科は減少。</w:t>
            </w:r>
          </w:p>
        </w:tc>
      </w:tr>
    </w:tbl>
    <w:p w:rsidR="00F467DD" w:rsidRDefault="00F467DD" w:rsidP="00F467DD">
      <w:pPr>
        <w:ind w:firstLineChars="100" w:firstLine="210"/>
      </w:pPr>
      <w:r>
        <w:rPr>
          <w:rFonts w:hint="eastAsia"/>
        </w:rPr>
        <w:t>②　全国調査　児童生徒質問紙調査の結果</w:t>
      </w:r>
    </w:p>
    <w:tbl>
      <w:tblPr>
        <w:tblStyle w:val="a8"/>
        <w:tblW w:w="0" w:type="auto"/>
        <w:tblInd w:w="415" w:type="dxa"/>
        <w:tblLook w:val="04A0" w:firstRow="1" w:lastRow="0" w:firstColumn="1" w:lastColumn="0" w:noHBand="0" w:noVBand="1"/>
      </w:tblPr>
      <w:tblGrid>
        <w:gridCol w:w="9213"/>
      </w:tblGrid>
      <w:tr w:rsidR="00202E50" w:rsidTr="00202E50">
        <w:tc>
          <w:tcPr>
            <w:tcW w:w="9213" w:type="dxa"/>
          </w:tcPr>
          <w:p w:rsidR="00202E50" w:rsidRDefault="00202E50" w:rsidP="00202E50">
            <w:pPr>
              <w:ind w:left="210" w:hangingChars="100" w:hanging="210"/>
            </w:pPr>
            <w:r>
              <w:rPr>
                <w:rFonts w:hint="eastAsia"/>
              </w:rPr>
              <w:t>・（国語）「授業の内容はよく分かる」と回答した児童生徒について、全国値と比較すると、小学校では2.0ポイント多く、中学校では同程度となっている。</w:t>
            </w:r>
          </w:p>
          <w:p w:rsidR="00202E50" w:rsidRDefault="00202E50" w:rsidP="00202E50">
            <w:pPr>
              <w:ind w:left="210" w:hangingChars="100" w:hanging="210"/>
            </w:pPr>
            <w:r>
              <w:rPr>
                <w:rFonts w:hint="eastAsia"/>
              </w:rPr>
              <w:t>・（算数・数学）「授業の内容はよく分かる」と回答した児童生徒について、全国値と比較すると、小学校では0.9ポイント多く、中学校では4.9ポイント少なくなっている。</w:t>
            </w:r>
          </w:p>
          <w:p w:rsidR="00202E50" w:rsidRDefault="00202E50" w:rsidP="00202E50">
            <w:pPr>
              <w:ind w:left="210" w:hangingChars="100" w:hanging="210"/>
            </w:pPr>
            <w:r>
              <w:rPr>
                <w:rFonts w:hint="eastAsia"/>
              </w:rPr>
              <w:t>・（理科）「授業の内容はよく分かる」と回答した児童生徒について、全国値と比較すると、小学校では0.2ポイント少なく、中学校では0.5ポイント多くなっている。</w:t>
            </w:r>
          </w:p>
          <w:p w:rsidR="00202E50" w:rsidRDefault="00202E50" w:rsidP="00202E50">
            <w:pPr>
              <w:ind w:left="210" w:hangingChars="100" w:hanging="210"/>
            </w:pPr>
            <w:r>
              <w:rPr>
                <w:rFonts w:hint="eastAsia"/>
              </w:rPr>
              <w:t>・（授業改善）「学級の友達との間で話し合う活動を通じて、自分の考えを深めたり、広げたりすることができている」「課題の解決に向けて、自分で考え、自分から取り組んでいた」の項目については8割近い数値となっている。</w:t>
            </w:r>
          </w:p>
          <w:p w:rsidR="00202E50" w:rsidRDefault="00202E50" w:rsidP="00202E50">
            <w:pPr>
              <w:ind w:left="210" w:hangingChars="100" w:hanging="210"/>
            </w:pPr>
            <w:r>
              <w:rPr>
                <w:rFonts w:hint="eastAsia"/>
              </w:rPr>
              <w:t>・（キャリア教育関係）「将来の夢や目標を持っている」と回答した児童生徒は、全国値と比較すると、小学校では1.1ポイント少なく、中学校では1.2ポイント多くなっている。経年で見ると減少傾向となっている。</w:t>
            </w:r>
          </w:p>
          <w:p w:rsidR="00202E50" w:rsidRDefault="00202E50" w:rsidP="00202E50">
            <w:pPr>
              <w:ind w:left="210" w:hangingChars="100" w:hanging="210"/>
            </w:pPr>
            <w:r>
              <w:rPr>
                <w:rFonts w:hint="eastAsia"/>
              </w:rPr>
              <w:t>・（家庭学習）「家で自分で計画を立てて勉強する」と回答した児童生徒は、全国値と比較すると、小学校は0.4ポイント少なく、中学校では1.4ポイント少なくなっている。</w:t>
            </w:r>
          </w:p>
        </w:tc>
      </w:tr>
    </w:tbl>
    <w:p w:rsidR="004F6949" w:rsidRDefault="004F6949" w:rsidP="00824FE7">
      <w:pPr>
        <w:rPr>
          <w:b/>
        </w:rPr>
      </w:pPr>
    </w:p>
    <w:p w:rsidR="00824FE7" w:rsidRPr="0095566C" w:rsidRDefault="00824FE7" w:rsidP="00824FE7">
      <w:pPr>
        <w:rPr>
          <w:b/>
        </w:rPr>
      </w:pPr>
      <w:r w:rsidRPr="0095566C">
        <w:rPr>
          <w:rFonts w:hint="eastAsia"/>
          <w:b/>
        </w:rPr>
        <w:lastRenderedPageBreak/>
        <w:t>（</w:t>
      </w:r>
      <w:r w:rsidR="00F467DD" w:rsidRPr="0095566C">
        <w:rPr>
          <w:rFonts w:hint="eastAsia"/>
          <w:b/>
        </w:rPr>
        <w:t>2</w:t>
      </w:r>
      <w:r w:rsidRPr="0095566C">
        <w:rPr>
          <w:rFonts w:hint="eastAsia"/>
          <w:b/>
        </w:rPr>
        <w:t>）結果分析</w:t>
      </w:r>
    </w:p>
    <w:p w:rsidR="00824FE7" w:rsidRDefault="00824FE7" w:rsidP="00824FE7">
      <w:pPr>
        <w:ind w:firstLineChars="100" w:firstLine="210"/>
      </w:pPr>
      <w:r>
        <w:rPr>
          <w:rFonts w:hint="eastAsia"/>
        </w:rPr>
        <w:t>①　学力調査結果より</w:t>
      </w:r>
    </w:p>
    <w:tbl>
      <w:tblPr>
        <w:tblStyle w:val="a8"/>
        <w:tblW w:w="0" w:type="auto"/>
        <w:tblInd w:w="415" w:type="dxa"/>
        <w:tblLook w:val="04A0" w:firstRow="1" w:lastRow="0" w:firstColumn="1" w:lastColumn="0" w:noHBand="0" w:noVBand="1"/>
      </w:tblPr>
      <w:tblGrid>
        <w:gridCol w:w="9213"/>
      </w:tblGrid>
      <w:tr w:rsidR="009A2FFF" w:rsidRPr="009A2FFF" w:rsidTr="009A2FFF">
        <w:tc>
          <w:tcPr>
            <w:tcW w:w="9213" w:type="dxa"/>
          </w:tcPr>
          <w:p w:rsidR="009A2FFF" w:rsidRDefault="009A2FFF" w:rsidP="009A2FFF">
            <w:pPr>
              <w:ind w:left="210" w:hangingChars="100" w:hanging="210"/>
            </w:pPr>
            <w:r w:rsidRPr="009A2FFF">
              <w:rPr>
                <w:rFonts w:hint="eastAsia"/>
              </w:rPr>
              <w:t xml:space="preserve">○　</w:t>
            </w:r>
            <w:r w:rsidRPr="009A2FFF">
              <w:t>小・中学校ともに、</w:t>
            </w:r>
            <w:r w:rsidR="00970FA4">
              <w:rPr>
                <w:rFonts w:hint="eastAsia"/>
              </w:rPr>
              <w:t>「</w:t>
            </w:r>
            <w:r w:rsidRPr="009A2FFF">
              <w:t>新大分スタンダード</w:t>
            </w:r>
            <w:r w:rsidR="00970FA4">
              <w:rPr>
                <w:rFonts w:hint="eastAsia"/>
              </w:rPr>
              <w:t>」</w:t>
            </w:r>
            <w:r w:rsidRPr="009A2FFF">
              <w:t>に基づいた授業改善により、児童生徒は一定程度の学力を身に付けている。</w:t>
            </w:r>
          </w:p>
          <w:p w:rsidR="009A2FFF" w:rsidRPr="009A2FFF" w:rsidRDefault="009A2FFF" w:rsidP="00970FA4">
            <w:pPr>
              <w:ind w:left="210" w:hangingChars="100" w:hanging="210"/>
            </w:pPr>
            <w:r w:rsidRPr="00824FE7">
              <w:rPr>
                <w:rFonts w:hint="eastAsia"/>
              </w:rPr>
              <w:t>▲</w:t>
            </w:r>
            <w:r>
              <w:rPr>
                <w:rFonts w:hint="eastAsia"/>
              </w:rPr>
              <w:t xml:space="preserve">　</w:t>
            </w:r>
            <w:r w:rsidRPr="00824FE7">
              <w:t>低学力層の割合は小学校では標準を維持しているものの、中学校では増加している教科も見られる。低学力層に対する手立てを講じた授業改善を一層進める必要がある。</w:t>
            </w:r>
          </w:p>
        </w:tc>
      </w:tr>
    </w:tbl>
    <w:p w:rsidR="00824FE7" w:rsidRDefault="00824FE7" w:rsidP="00824FE7">
      <w:pPr>
        <w:ind w:firstLineChars="100" w:firstLine="210"/>
      </w:pPr>
      <w:r>
        <w:rPr>
          <w:rFonts w:hint="eastAsia"/>
        </w:rPr>
        <w:t>②</w:t>
      </w:r>
      <w:r w:rsidR="00E77BE4">
        <w:rPr>
          <w:rFonts w:hint="eastAsia"/>
        </w:rPr>
        <w:t xml:space="preserve">　</w:t>
      </w:r>
      <w:r>
        <w:rPr>
          <w:rFonts w:hint="eastAsia"/>
        </w:rPr>
        <w:t>質問紙調査結果より</w:t>
      </w:r>
    </w:p>
    <w:tbl>
      <w:tblPr>
        <w:tblStyle w:val="a8"/>
        <w:tblW w:w="0" w:type="auto"/>
        <w:tblInd w:w="415" w:type="dxa"/>
        <w:tblLook w:val="04A0" w:firstRow="1" w:lastRow="0" w:firstColumn="1" w:lastColumn="0" w:noHBand="0" w:noVBand="1"/>
      </w:tblPr>
      <w:tblGrid>
        <w:gridCol w:w="9213"/>
      </w:tblGrid>
      <w:tr w:rsidR="009A2FFF" w:rsidRPr="009A2FFF" w:rsidTr="009A2FFF">
        <w:tc>
          <w:tcPr>
            <w:tcW w:w="9213" w:type="dxa"/>
          </w:tcPr>
          <w:p w:rsidR="009A2FFF" w:rsidRDefault="009A2FFF" w:rsidP="003C6188">
            <w:r w:rsidRPr="009A2FFF">
              <w:rPr>
                <w:rFonts w:hint="eastAsia"/>
              </w:rPr>
              <w:t xml:space="preserve">○　</w:t>
            </w:r>
            <w:r w:rsidR="004F6949">
              <w:t>質問項目全体を通じて、</w:t>
            </w:r>
            <w:r w:rsidR="004F6949">
              <w:rPr>
                <w:rFonts w:hint="eastAsia"/>
              </w:rPr>
              <w:t>コロナ禍</w:t>
            </w:r>
            <w:r w:rsidRPr="009A2FFF">
              <w:t>による大きな影響は見られない。</w:t>
            </w:r>
          </w:p>
          <w:p w:rsidR="009A2FFF" w:rsidRDefault="009A2FFF" w:rsidP="009A2FFF">
            <w:pPr>
              <w:ind w:left="210" w:hangingChars="100" w:hanging="210"/>
            </w:pPr>
            <w:r w:rsidRPr="00824FE7">
              <w:rPr>
                <w:rFonts w:hint="eastAsia"/>
              </w:rPr>
              <w:t>▲</w:t>
            </w:r>
            <w:r>
              <w:rPr>
                <w:rFonts w:hint="eastAsia"/>
              </w:rPr>
              <w:t xml:space="preserve">　</w:t>
            </w:r>
            <w:r w:rsidRPr="00824FE7">
              <w:rPr>
                <w:rFonts w:hint="eastAsia"/>
              </w:rPr>
              <w:t>「</w:t>
            </w:r>
            <w:r w:rsidRPr="00824FE7">
              <w:t>将来の夢や目標を持っている」に対する</w:t>
            </w:r>
            <w:r w:rsidRPr="00824FE7">
              <w:rPr>
                <w:rFonts w:hint="eastAsia"/>
              </w:rPr>
              <w:t>回答</w:t>
            </w:r>
            <w:r w:rsidRPr="00824FE7">
              <w:t>について、</w:t>
            </w:r>
            <w:r w:rsidRPr="00824FE7">
              <w:rPr>
                <w:rFonts w:hint="eastAsia"/>
              </w:rPr>
              <w:t>経年で見ると減少傾向にある</w:t>
            </w:r>
            <w:r w:rsidRPr="00824FE7">
              <w:t>。キャリア教育の充実を図るとともに、</w:t>
            </w:r>
            <w:r w:rsidRPr="00824FE7">
              <w:rPr>
                <w:rFonts w:hint="eastAsia"/>
              </w:rPr>
              <w:t>自主的・実践的な学習活動を工夫する必要がある</w:t>
            </w:r>
            <w:r w:rsidRPr="00824FE7">
              <w:t>。</w:t>
            </w:r>
          </w:p>
          <w:p w:rsidR="009A2FFF" w:rsidRPr="009A2FFF" w:rsidRDefault="009A2FFF" w:rsidP="009A2FFF">
            <w:pPr>
              <w:ind w:left="210" w:hangingChars="100" w:hanging="210"/>
            </w:pPr>
            <w:r w:rsidRPr="00824FE7">
              <w:rPr>
                <w:rFonts w:hint="eastAsia"/>
              </w:rPr>
              <w:t>▲</w:t>
            </w:r>
            <w:r>
              <w:rPr>
                <w:rFonts w:hint="eastAsia"/>
              </w:rPr>
              <w:t xml:space="preserve">　</w:t>
            </w:r>
            <w:r w:rsidRPr="00824FE7">
              <w:rPr>
                <w:rFonts w:hint="eastAsia"/>
              </w:rPr>
              <w:t>家庭学習に関する項目において</w:t>
            </w:r>
            <w:r w:rsidRPr="00824FE7">
              <w:t>、経年で見ると減少傾向にある。授業と家庭学習を効果的に連動させた学習指導が必要である。</w:t>
            </w:r>
          </w:p>
        </w:tc>
      </w:tr>
    </w:tbl>
    <w:p w:rsidR="00824FE7" w:rsidRDefault="00824FE7" w:rsidP="00824FE7"/>
    <w:p w:rsidR="00C6136D" w:rsidRPr="0095566C" w:rsidRDefault="00824FE7" w:rsidP="00824FE7">
      <w:pPr>
        <w:rPr>
          <w:b/>
        </w:rPr>
      </w:pPr>
      <w:r w:rsidRPr="0095566C">
        <w:rPr>
          <w:rFonts w:hint="eastAsia"/>
          <w:b/>
        </w:rPr>
        <w:t>（</w:t>
      </w:r>
      <w:r w:rsidR="00F467DD" w:rsidRPr="0095566C">
        <w:rPr>
          <w:rFonts w:hint="eastAsia"/>
          <w:b/>
        </w:rPr>
        <w:t>3</w:t>
      </w:r>
      <w:r w:rsidRPr="0095566C">
        <w:rPr>
          <w:rFonts w:hint="eastAsia"/>
          <w:b/>
        </w:rPr>
        <w:t>）今後の取組</w:t>
      </w:r>
    </w:p>
    <w:p w:rsidR="00067A97" w:rsidRDefault="00824FE7" w:rsidP="00824FE7">
      <w:pPr>
        <w:pStyle w:val="a7"/>
        <w:ind w:firstLineChars="100" w:firstLine="210"/>
        <w:rPr>
          <w:rFonts w:ascii="游明朝" w:eastAsia="游明朝" w:hAnsi="游明朝"/>
        </w:rPr>
      </w:pPr>
      <w:r>
        <w:rPr>
          <w:rFonts w:ascii="游明朝" w:eastAsia="游明朝" w:hAnsi="游明朝" w:hint="eastAsia"/>
        </w:rPr>
        <w:t>①　「新大分スタンダード」を意識した単元構想による授業改善</w:t>
      </w:r>
    </w:p>
    <w:tbl>
      <w:tblPr>
        <w:tblStyle w:val="a8"/>
        <w:tblW w:w="0" w:type="auto"/>
        <w:tblInd w:w="415" w:type="dxa"/>
        <w:tblLook w:val="04A0" w:firstRow="1" w:lastRow="0" w:firstColumn="1" w:lastColumn="0" w:noHBand="0" w:noVBand="1"/>
      </w:tblPr>
      <w:tblGrid>
        <w:gridCol w:w="9213"/>
      </w:tblGrid>
      <w:tr w:rsidR="009A2FFF" w:rsidTr="009A2FFF">
        <w:tc>
          <w:tcPr>
            <w:tcW w:w="9213" w:type="dxa"/>
          </w:tcPr>
          <w:p w:rsidR="009A2FFF" w:rsidRDefault="009A2FFF" w:rsidP="009A2FFF">
            <w:pPr>
              <w:pStyle w:val="a7"/>
              <w:ind w:left="210" w:hangingChars="100" w:hanging="210"/>
              <w:rPr>
                <w:rFonts w:ascii="游明朝" w:eastAsia="游明朝" w:hAnsi="游明朝"/>
              </w:rPr>
            </w:pPr>
            <w:r>
              <w:rPr>
                <w:rFonts w:ascii="游明朝" w:eastAsia="游明朝" w:hAnsi="游明朝" w:hint="eastAsia"/>
              </w:rPr>
              <w:t>・「授業づくりハンドブック」や「早わかり！単元計画の作成手順」（ともにR2県教委）を活用した実践や研修の充実</w:t>
            </w:r>
          </w:p>
          <w:p w:rsidR="009A2FFF" w:rsidRDefault="009A2FFF" w:rsidP="009A2FFF">
            <w:pPr>
              <w:pStyle w:val="a7"/>
              <w:ind w:left="210" w:hangingChars="100" w:hanging="210"/>
              <w:rPr>
                <w:rFonts w:ascii="游明朝" w:eastAsia="游明朝" w:hAnsi="游明朝"/>
              </w:rPr>
            </w:pPr>
            <w:r>
              <w:rPr>
                <w:rFonts w:ascii="游明朝" w:eastAsia="游明朝" w:hAnsi="游明朝" w:hint="eastAsia"/>
              </w:rPr>
              <w:t>・「授業力向上アドバイザー」による経験年数の浅い教員への指導支援</w:t>
            </w:r>
          </w:p>
          <w:p w:rsidR="009A2FFF" w:rsidRDefault="009A2FFF" w:rsidP="009A2FFF">
            <w:pPr>
              <w:pStyle w:val="a7"/>
              <w:ind w:left="210" w:hangingChars="100" w:hanging="210"/>
              <w:rPr>
                <w:rFonts w:ascii="游明朝" w:eastAsia="游明朝" w:hAnsi="游明朝"/>
              </w:rPr>
            </w:pPr>
            <w:r>
              <w:rPr>
                <w:rFonts w:ascii="游明朝" w:eastAsia="游明朝" w:hAnsi="游明朝" w:hint="eastAsia"/>
              </w:rPr>
              <w:t>・小学校高学年における教科担任制の推進</w:t>
            </w:r>
          </w:p>
          <w:p w:rsidR="009A2FFF" w:rsidRDefault="009A2FFF" w:rsidP="009A2FFF">
            <w:pPr>
              <w:pStyle w:val="a7"/>
              <w:ind w:left="210" w:hangingChars="100" w:hanging="210"/>
              <w:rPr>
                <w:rFonts w:ascii="游明朝" w:eastAsia="游明朝" w:hAnsi="游明朝"/>
              </w:rPr>
            </w:pPr>
            <w:r>
              <w:rPr>
                <w:rFonts w:ascii="游明朝" w:eastAsia="游明朝" w:hAnsi="游明朝" w:hint="eastAsia"/>
              </w:rPr>
              <w:t>・小・中学校英語教育推進校を核とした英語指導力の向上と普及　など</w:t>
            </w:r>
          </w:p>
        </w:tc>
      </w:tr>
    </w:tbl>
    <w:p w:rsidR="00824FE7" w:rsidRDefault="00824FE7" w:rsidP="00824FE7">
      <w:pPr>
        <w:pStyle w:val="a7"/>
        <w:ind w:firstLineChars="100" w:firstLine="210"/>
        <w:rPr>
          <w:rFonts w:ascii="游明朝" w:eastAsia="游明朝" w:hAnsi="游明朝"/>
        </w:rPr>
      </w:pPr>
      <w:r>
        <w:rPr>
          <w:rFonts w:ascii="游明朝" w:eastAsia="游明朝" w:hAnsi="游明朝" w:hint="eastAsia"/>
        </w:rPr>
        <w:t>②　特別活動や体験的な学習の保障</w:t>
      </w:r>
    </w:p>
    <w:tbl>
      <w:tblPr>
        <w:tblStyle w:val="a8"/>
        <w:tblW w:w="0" w:type="auto"/>
        <w:tblInd w:w="415" w:type="dxa"/>
        <w:tblLook w:val="04A0" w:firstRow="1" w:lastRow="0" w:firstColumn="1" w:lastColumn="0" w:noHBand="0" w:noVBand="1"/>
      </w:tblPr>
      <w:tblGrid>
        <w:gridCol w:w="9213"/>
      </w:tblGrid>
      <w:tr w:rsidR="009A2FFF" w:rsidTr="009A2FFF">
        <w:tc>
          <w:tcPr>
            <w:tcW w:w="9213" w:type="dxa"/>
          </w:tcPr>
          <w:p w:rsidR="009A2FFF" w:rsidRDefault="00E77BE4" w:rsidP="00824FE7">
            <w:pPr>
              <w:pStyle w:val="a7"/>
              <w:rPr>
                <w:rFonts w:ascii="游明朝" w:eastAsia="游明朝" w:hAnsi="游明朝"/>
              </w:rPr>
            </w:pPr>
            <w:r>
              <w:rPr>
                <w:rFonts w:ascii="游明朝" w:eastAsia="游明朝" w:hAnsi="游明朝" w:hint="eastAsia"/>
              </w:rPr>
              <w:t>・児童生徒</w:t>
            </w:r>
            <w:r w:rsidR="009A2FFF">
              <w:rPr>
                <w:rFonts w:ascii="游明朝" w:eastAsia="游明朝" w:hAnsi="游明朝" w:hint="eastAsia"/>
              </w:rPr>
              <w:t>が、自分の良さや成長を実感できる活動や振り返りの工夫</w:t>
            </w:r>
          </w:p>
          <w:p w:rsidR="009A2FFF" w:rsidRPr="009A2FFF" w:rsidRDefault="009A2FFF" w:rsidP="00824FE7">
            <w:pPr>
              <w:pStyle w:val="a7"/>
              <w:rPr>
                <w:rFonts w:ascii="游明朝" w:eastAsia="游明朝" w:hAnsi="游明朝"/>
              </w:rPr>
            </w:pPr>
            <w:r>
              <w:rPr>
                <w:rFonts w:ascii="游明朝" w:eastAsia="游明朝" w:hAnsi="游明朝" w:hint="eastAsia"/>
              </w:rPr>
              <w:t>・キャリア・ノートを活用した「目標をもって生きる意欲や態度」の育成</w:t>
            </w:r>
          </w:p>
        </w:tc>
      </w:tr>
    </w:tbl>
    <w:p w:rsidR="00200482" w:rsidRDefault="00200482" w:rsidP="00134F06">
      <w:pPr>
        <w:autoSpaceDE w:val="0"/>
        <w:autoSpaceDN w:val="0"/>
        <w:adjustRightInd w:val="0"/>
        <w:jc w:val="left"/>
        <w:rPr>
          <w:rFonts w:cs="ＤＦ平成明朝体W7"/>
          <w:kern w:val="0"/>
          <w:szCs w:val="21"/>
        </w:rPr>
      </w:pPr>
    </w:p>
    <w:p w:rsidR="00970FA4" w:rsidRPr="00FC320A" w:rsidRDefault="00970FA4" w:rsidP="00134F06">
      <w:pPr>
        <w:autoSpaceDE w:val="0"/>
        <w:autoSpaceDN w:val="0"/>
        <w:adjustRightInd w:val="0"/>
        <w:jc w:val="left"/>
        <w:rPr>
          <w:rFonts w:cs="ＤＦ平成明朝体W7"/>
          <w:kern w:val="0"/>
          <w:szCs w:val="21"/>
        </w:rPr>
      </w:pPr>
    </w:p>
    <w:p w:rsidR="00783E43" w:rsidRPr="00FC320A" w:rsidRDefault="00783E43" w:rsidP="00783E43">
      <w:pPr>
        <w:rPr>
          <w:b/>
        </w:rPr>
      </w:pPr>
      <w:r w:rsidRPr="00FC320A">
        <w:rPr>
          <w:rFonts w:hint="eastAsia"/>
          <w:b/>
        </w:rPr>
        <w:t>３　協議</w:t>
      </w:r>
    </w:p>
    <w:p w:rsidR="009A2FFF" w:rsidRDefault="009A2FFF" w:rsidP="009A2FFF">
      <w:pPr>
        <w:autoSpaceDE w:val="0"/>
        <w:autoSpaceDN w:val="0"/>
        <w:adjustRightInd w:val="0"/>
        <w:ind w:firstLineChars="200" w:firstLine="412"/>
        <w:jc w:val="left"/>
        <w:rPr>
          <w:b/>
        </w:rPr>
      </w:pPr>
      <w:r>
        <w:rPr>
          <w:rFonts w:hint="eastAsia"/>
          <w:b/>
        </w:rPr>
        <w:t>＜司会・進行＞</w:t>
      </w:r>
      <w:r w:rsidRPr="00FC320A">
        <w:rPr>
          <w:rFonts w:hint="eastAsia"/>
          <w:b/>
        </w:rPr>
        <w:t xml:space="preserve">大分県教育庁義務教育課長　</w:t>
      </w:r>
      <w:r>
        <w:rPr>
          <w:rFonts w:hint="eastAsia"/>
          <w:b/>
        </w:rPr>
        <w:t>武野　太</w:t>
      </w:r>
    </w:p>
    <w:p w:rsidR="009A2FFF" w:rsidRDefault="009A2FFF" w:rsidP="009A2FFF">
      <w:pPr>
        <w:autoSpaceDE w:val="0"/>
        <w:autoSpaceDN w:val="0"/>
        <w:adjustRightInd w:val="0"/>
        <w:jc w:val="left"/>
        <w:rPr>
          <w:b/>
        </w:rPr>
      </w:pPr>
      <w:r>
        <w:rPr>
          <w:rFonts w:hint="eastAsia"/>
          <w:b/>
        </w:rPr>
        <w:t>（1）</w:t>
      </w:r>
      <w:r w:rsidR="00783E43" w:rsidRPr="00FC320A">
        <w:rPr>
          <w:rFonts w:hint="eastAsia"/>
          <w:b/>
        </w:rPr>
        <w:t>「</w:t>
      </w:r>
      <w:r>
        <w:rPr>
          <w:rFonts w:hint="eastAsia"/>
          <w:b/>
        </w:rPr>
        <w:t>大分県学力定着状況調査の結果（英語）について</w:t>
      </w:r>
      <w:r w:rsidR="00783E43" w:rsidRPr="00FC320A">
        <w:rPr>
          <w:rFonts w:hint="eastAsia"/>
          <w:b/>
        </w:rPr>
        <w:t>」</w:t>
      </w:r>
    </w:p>
    <w:tbl>
      <w:tblPr>
        <w:tblStyle w:val="a8"/>
        <w:tblW w:w="0" w:type="auto"/>
        <w:tblInd w:w="415" w:type="dxa"/>
        <w:tblLook w:val="04A0" w:firstRow="1" w:lastRow="0" w:firstColumn="1" w:lastColumn="0" w:noHBand="0" w:noVBand="1"/>
      </w:tblPr>
      <w:tblGrid>
        <w:gridCol w:w="9213"/>
      </w:tblGrid>
      <w:tr w:rsidR="009A2FFF" w:rsidRPr="00FE25AD" w:rsidTr="00021A30">
        <w:tc>
          <w:tcPr>
            <w:tcW w:w="9213" w:type="dxa"/>
          </w:tcPr>
          <w:p w:rsidR="00FE25AD" w:rsidRPr="00FE25AD" w:rsidRDefault="00FE25AD" w:rsidP="00FE25AD">
            <w:r>
              <w:rPr>
                <w:rFonts w:hint="eastAsia"/>
              </w:rPr>
              <w:t>①　中２英語の愛好度や理解度の減少として考えられること</w:t>
            </w:r>
          </w:p>
          <w:p w:rsidR="004F6949" w:rsidRPr="00FE25AD" w:rsidRDefault="004F6949" w:rsidP="004F6949">
            <w:pPr>
              <w:ind w:firstLineChars="100" w:firstLine="210"/>
            </w:pPr>
            <w:r>
              <w:rPr>
                <w:rFonts w:hint="eastAsia"/>
              </w:rPr>
              <w:t>・コロナ禍</w:t>
            </w:r>
            <w:r w:rsidRPr="00FE25AD">
              <w:rPr>
                <w:rFonts w:hint="eastAsia"/>
              </w:rPr>
              <w:t>の影響</w:t>
            </w:r>
            <w:r>
              <w:rPr>
                <w:rFonts w:hint="eastAsia"/>
              </w:rPr>
              <w:t>によるコミュニケーション</w:t>
            </w:r>
            <w:r w:rsidRPr="00FE25AD">
              <w:rPr>
                <w:rFonts w:hint="eastAsia"/>
              </w:rPr>
              <w:t>活動</w:t>
            </w:r>
            <w:r>
              <w:rPr>
                <w:rFonts w:hint="eastAsia"/>
              </w:rPr>
              <w:t>の制限</w:t>
            </w:r>
          </w:p>
          <w:p w:rsidR="00FE25AD" w:rsidRPr="00FE25AD" w:rsidRDefault="004F6949" w:rsidP="004F6949">
            <w:pPr>
              <w:ind w:firstLineChars="100" w:firstLine="210"/>
              <w:rPr>
                <w:rFonts w:hint="eastAsia"/>
              </w:rPr>
            </w:pPr>
            <w:r>
              <w:rPr>
                <w:noProof/>
              </w:rPr>
              <w:drawing>
                <wp:anchor distT="0" distB="0" distL="114300" distR="114300" simplePos="0" relativeHeight="251658240" behindDoc="0" locked="0" layoutInCell="1" allowOverlap="1">
                  <wp:simplePos x="0" y="0"/>
                  <wp:positionH relativeFrom="column">
                    <wp:posOffset>3173730</wp:posOffset>
                  </wp:positionH>
                  <wp:positionV relativeFrom="paragraph">
                    <wp:posOffset>60960</wp:posOffset>
                  </wp:positionV>
                  <wp:extent cx="2481580" cy="1410639"/>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81580" cy="14106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25AD">
              <w:rPr>
                <w:rFonts w:hint="eastAsia"/>
              </w:rPr>
              <w:t>・</w:t>
            </w:r>
            <w:r>
              <w:rPr>
                <w:rFonts w:hint="eastAsia"/>
              </w:rPr>
              <w:t>小中の学びが円滑に接続されていない</w:t>
            </w:r>
          </w:p>
          <w:p w:rsidR="009A2FFF" w:rsidRPr="00FE25AD" w:rsidRDefault="00FE25AD" w:rsidP="00FE25AD">
            <w:pPr>
              <w:ind w:firstLineChars="100" w:firstLine="210"/>
            </w:pPr>
            <w:r>
              <w:rPr>
                <w:rFonts w:hint="eastAsia"/>
              </w:rPr>
              <w:t>・</w:t>
            </w:r>
            <w:r w:rsidRPr="00FE25AD">
              <w:rPr>
                <w:rFonts w:hint="eastAsia"/>
              </w:rPr>
              <w:t>授業展開の固定化</w:t>
            </w:r>
          </w:p>
          <w:p w:rsidR="00FE25AD" w:rsidRPr="00FE25AD" w:rsidRDefault="00FE25AD" w:rsidP="00FE25AD">
            <w:r>
              <w:rPr>
                <w:rFonts w:hint="eastAsia"/>
              </w:rPr>
              <w:t xml:space="preserve">②　</w:t>
            </w:r>
            <w:r w:rsidRPr="00FE25AD">
              <w:rPr>
                <w:rFonts w:hint="eastAsia"/>
              </w:rPr>
              <w:t>対策として考えられること</w:t>
            </w:r>
          </w:p>
          <w:p w:rsidR="00FE25AD" w:rsidRPr="00FE25AD" w:rsidRDefault="00FE25AD" w:rsidP="00FE25AD">
            <w:pPr>
              <w:ind w:firstLineChars="100" w:firstLine="210"/>
            </w:pPr>
            <w:r>
              <w:rPr>
                <w:rFonts w:hint="eastAsia"/>
              </w:rPr>
              <w:t>・</w:t>
            </w:r>
            <w:r w:rsidRPr="00FE25AD">
              <w:rPr>
                <w:rFonts w:hint="eastAsia"/>
              </w:rPr>
              <w:t>目的や</w:t>
            </w:r>
            <w:r w:rsidRPr="00FE25AD">
              <w:t>必然性</w:t>
            </w:r>
            <w:r w:rsidRPr="00FE25AD">
              <w:rPr>
                <w:rFonts w:hint="eastAsia"/>
              </w:rPr>
              <w:t>を持たせた授業</w:t>
            </w:r>
            <w:r w:rsidR="004F6949">
              <w:rPr>
                <w:rFonts w:hint="eastAsia"/>
              </w:rPr>
              <w:t>づくり</w:t>
            </w:r>
          </w:p>
          <w:p w:rsidR="00FE25AD" w:rsidRPr="00FE25AD" w:rsidRDefault="00FE25AD" w:rsidP="00FE25AD">
            <w:pPr>
              <w:ind w:firstLineChars="100" w:firstLine="210"/>
            </w:pPr>
            <w:r>
              <w:rPr>
                <w:rFonts w:hint="eastAsia"/>
              </w:rPr>
              <w:t>・</w:t>
            </w:r>
            <w:r w:rsidRPr="00FE25AD">
              <w:rPr>
                <w:rFonts w:hint="eastAsia"/>
              </w:rPr>
              <w:t>教科部会の充実</w:t>
            </w:r>
            <w:r>
              <w:rPr>
                <w:rFonts w:hint="eastAsia"/>
              </w:rPr>
              <w:t>や</w:t>
            </w:r>
            <w:r w:rsidRPr="00FE25AD">
              <w:t>活性化</w:t>
            </w:r>
          </w:p>
          <w:p w:rsidR="00FE25AD" w:rsidRPr="00FE25AD" w:rsidRDefault="00FE25AD" w:rsidP="00FE25AD">
            <w:pPr>
              <w:ind w:firstLineChars="100" w:firstLine="210"/>
            </w:pPr>
            <w:r>
              <w:rPr>
                <w:rFonts w:hint="eastAsia"/>
              </w:rPr>
              <w:t>・</w:t>
            </w:r>
            <w:r w:rsidRPr="00FE25AD">
              <w:t>ALTや外部人材</w:t>
            </w:r>
            <w:r w:rsidR="00970FA4">
              <w:rPr>
                <w:rFonts w:hint="eastAsia"/>
              </w:rPr>
              <w:t>、英検等</w:t>
            </w:r>
            <w:r w:rsidRPr="00FE25AD">
              <w:t>の活用</w:t>
            </w:r>
          </w:p>
          <w:p w:rsidR="004F6949" w:rsidRPr="00FE25AD" w:rsidRDefault="00FE25AD" w:rsidP="004F6949">
            <w:pPr>
              <w:ind w:firstLineChars="100" w:firstLine="210"/>
              <w:rPr>
                <w:rFonts w:hint="eastAsia"/>
              </w:rPr>
            </w:pPr>
            <w:r>
              <w:rPr>
                <w:rFonts w:hint="eastAsia"/>
              </w:rPr>
              <w:t>・</w:t>
            </w:r>
            <w:r w:rsidR="004F6949">
              <w:rPr>
                <w:rFonts w:hint="eastAsia"/>
              </w:rPr>
              <w:t>合同研修、乗り入れ等による</w:t>
            </w:r>
            <w:r w:rsidRPr="00FE25AD">
              <w:rPr>
                <w:rFonts w:hint="eastAsia"/>
              </w:rPr>
              <w:t>小中</w:t>
            </w:r>
            <w:r w:rsidR="004F6949">
              <w:rPr>
                <w:rFonts w:hint="eastAsia"/>
              </w:rPr>
              <w:t>連携の</w:t>
            </w:r>
            <w:r w:rsidRPr="00FE25AD">
              <w:rPr>
                <w:rFonts w:hint="eastAsia"/>
              </w:rPr>
              <w:t>強化</w:t>
            </w:r>
          </w:p>
        </w:tc>
      </w:tr>
    </w:tbl>
    <w:p w:rsidR="004F6949" w:rsidRDefault="004F6949" w:rsidP="009A2FFF">
      <w:pPr>
        <w:autoSpaceDE w:val="0"/>
        <w:autoSpaceDN w:val="0"/>
        <w:adjustRightInd w:val="0"/>
        <w:jc w:val="left"/>
        <w:rPr>
          <w:b/>
        </w:rPr>
      </w:pPr>
    </w:p>
    <w:p w:rsidR="004F6949" w:rsidRDefault="004F6949" w:rsidP="009A2FFF">
      <w:pPr>
        <w:autoSpaceDE w:val="0"/>
        <w:autoSpaceDN w:val="0"/>
        <w:adjustRightInd w:val="0"/>
        <w:jc w:val="left"/>
        <w:rPr>
          <w:b/>
        </w:rPr>
      </w:pPr>
    </w:p>
    <w:p w:rsidR="0057299D" w:rsidRPr="00FC320A" w:rsidRDefault="009A2FFF" w:rsidP="009A2FFF">
      <w:pPr>
        <w:autoSpaceDE w:val="0"/>
        <w:autoSpaceDN w:val="0"/>
        <w:adjustRightInd w:val="0"/>
        <w:jc w:val="left"/>
        <w:rPr>
          <w:rFonts w:cs="ＤＦ平成明朝体W7"/>
          <w:kern w:val="0"/>
          <w:szCs w:val="21"/>
        </w:rPr>
      </w:pPr>
      <w:r>
        <w:rPr>
          <w:rFonts w:hint="eastAsia"/>
          <w:b/>
        </w:rPr>
        <w:lastRenderedPageBreak/>
        <w:t>（2）「加配教員の活用状況について」</w:t>
      </w:r>
    </w:p>
    <w:tbl>
      <w:tblPr>
        <w:tblStyle w:val="a8"/>
        <w:tblW w:w="0" w:type="auto"/>
        <w:tblInd w:w="415" w:type="dxa"/>
        <w:tblLook w:val="04A0" w:firstRow="1" w:lastRow="0" w:firstColumn="1" w:lastColumn="0" w:noHBand="0" w:noVBand="1"/>
      </w:tblPr>
      <w:tblGrid>
        <w:gridCol w:w="9213"/>
      </w:tblGrid>
      <w:tr w:rsidR="00021A30" w:rsidTr="00021A30">
        <w:tc>
          <w:tcPr>
            <w:tcW w:w="9213" w:type="dxa"/>
          </w:tcPr>
          <w:p w:rsidR="00021A30" w:rsidRDefault="00FE25AD" w:rsidP="0095566C">
            <w:pPr>
              <w:autoSpaceDE w:val="0"/>
              <w:autoSpaceDN w:val="0"/>
              <w:adjustRightInd w:val="0"/>
              <w:rPr>
                <w:rFonts w:cs="ＤＦ平成明朝体W7"/>
                <w:kern w:val="0"/>
                <w:szCs w:val="21"/>
              </w:rPr>
            </w:pPr>
            <w:r>
              <w:rPr>
                <w:rFonts w:cs="ＤＦ平成明朝体W7" w:hint="eastAsia"/>
                <w:kern w:val="0"/>
                <w:szCs w:val="21"/>
              </w:rPr>
              <w:t>①　授業力向上アドバイザー（AD）について</w:t>
            </w:r>
          </w:p>
          <w:p w:rsidR="00FE25AD" w:rsidRDefault="0095566C" w:rsidP="0095566C">
            <w:pPr>
              <w:autoSpaceDE w:val="0"/>
              <w:autoSpaceDN w:val="0"/>
              <w:adjustRightInd w:val="0"/>
              <w:ind w:leftChars="100" w:left="420" w:hangingChars="100" w:hanging="210"/>
              <w:rPr>
                <w:rFonts w:cs="ＤＦ平成明朝体W7"/>
                <w:kern w:val="0"/>
                <w:szCs w:val="21"/>
              </w:rPr>
            </w:pPr>
            <w:r>
              <w:rPr>
                <w:rFonts w:cs="ＤＦ平成明朝体W7" w:hint="eastAsia"/>
                <w:kern w:val="0"/>
                <w:szCs w:val="21"/>
              </w:rPr>
              <w:t>・経験年数の浅い教員への指導ができており、高い効果を感じる。人選が非常に重要である。ただ、欠員が生じるとAD</w:t>
            </w:r>
            <w:r w:rsidR="00E77BE4">
              <w:rPr>
                <w:rFonts w:cs="ＤＦ平成明朝体W7" w:hint="eastAsia"/>
                <w:kern w:val="0"/>
                <w:szCs w:val="21"/>
              </w:rPr>
              <w:t>のミッションが止まることもある。また、中学</w:t>
            </w:r>
            <w:r w:rsidR="006146B9">
              <w:rPr>
                <w:rFonts w:cs="ＤＦ平成明朝体W7" w:hint="eastAsia"/>
                <w:kern w:val="0"/>
                <w:szCs w:val="21"/>
              </w:rPr>
              <w:t>校教員への指導</w:t>
            </w:r>
            <w:r w:rsidR="00E77BE4">
              <w:rPr>
                <w:rFonts w:cs="ＤＦ平成明朝体W7" w:hint="eastAsia"/>
                <w:kern w:val="0"/>
                <w:szCs w:val="21"/>
              </w:rPr>
              <w:t>については</w:t>
            </w:r>
            <w:r w:rsidR="006146B9">
              <w:rPr>
                <w:rFonts w:cs="ＤＦ平成明朝体W7" w:hint="eastAsia"/>
                <w:kern w:val="0"/>
                <w:szCs w:val="21"/>
              </w:rPr>
              <w:t>、教科の専門性が求められるため、</w:t>
            </w:r>
            <w:r w:rsidR="00E77BE4">
              <w:rPr>
                <w:rFonts w:cs="ＤＦ平成明朝体W7" w:hint="eastAsia"/>
                <w:kern w:val="0"/>
                <w:szCs w:val="21"/>
              </w:rPr>
              <w:t>指導が難しい状況</w:t>
            </w:r>
            <w:r>
              <w:rPr>
                <w:rFonts w:cs="ＤＦ平成明朝体W7" w:hint="eastAsia"/>
                <w:kern w:val="0"/>
                <w:szCs w:val="21"/>
              </w:rPr>
              <w:t>もある。</w:t>
            </w:r>
          </w:p>
          <w:p w:rsidR="00FE25AD" w:rsidRDefault="00FE25AD" w:rsidP="0095566C">
            <w:pPr>
              <w:autoSpaceDE w:val="0"/>
              <w:autoSpaceDN w:val="0"/>
              <w:adjustRightInd w:val="0"/>
              <w:rPr>
                <w:rFonts w:cs="ＤＦ平成明朝体W7"/>
                <w:kern w:val="0"/>
                <w:szCs w:val="21"/>
              </w:rPr>
            </w:pPr>
            <w:r>
              <w:rPr>
                <w:rFonts w:cs="ＤＦ平成明朝体W7" w:hint="eastAsia"/>
                <w:kern w:val="0"/>
                <w:szCs w:val="21"/>
              </w:rPr>
              <w:t>②　小学校教科担任制のための専科教員について</w:t>
            </w:r>
          </w:p>
          <w:p w:rsidR="00FE25AD" w:rsidRDefault="006146B9" w:rsidP="0095566C">
            <w:pPr>
              <w:autoSpaceDE w:val="0"/>
              <w:autoSpaceDN w:val="0"/>
              <w:adjustRightInd w:val="0"/>
              <w:ind w:leftChars="100" w:left="420" w:hangingChars="100" w:hanging="210"/>
              <w:rPr>
                <w:rFonts w:cs="ＤＦ平成明朝体W7"/>
                <w:kern w:val="0"/>
                <w:szCs w:val="21"/>
              </w:rPr>
            </w:pPr>
            <w:r>
              <w:rPr>
                <w:rFonts w:cs="ＤＦ平成明朝体W7" w:hint="eastAsia"/>
                <w:kern w:val="0"/>
                <w:szCs w:val="21"/>
              </w:rPr>
              <w:t>・専科教員が配置されている学校では</w:t>
            </w:r>
            <w:r w:rsidR="0095566C">
              <w:rPr>
                <w:rFonts w:cs="ＤＦ平成明朝体W7" w:hint="eastAsia"/>
                <w:kern w:val="0"/>
                <w:szCs w:val="21"/>
              </w:rPr>
              <w:t>、空き時間が生まれ、複眼的</w:t>
            </w:r>
            <w:r w:rsidR="004F6949">
              <w:rPr>
                <w:rFonts w:cs="ＤＦ平成明朝体W7" w:hint="eastAsia"/>
                <w:kern w:val="0"/>
                <w:szCs w:val="21"/>
              </w:rPr>
              <w:t>な児童理解</w:t>
            </w:r>
            <w:r w:rsidR="0095566C">
              <w:rPr>
                <w:rFonts w:cs="ＤＦ平成明朝体W7" w:hint="eastAsia"/>
                <w:kern w:val="0"/>
                <w:szCs w:val="21"/>
              </w:rPr>
              <w:t>もできるなど、様々な面で効果を感じる。</w:t>
            </w:r>
            <w:r w:rsidR="00672BF7">
              <w:rPr>
                <w:rFonts w:cs="ＤＦ平成明朝体W7" w:hint="eastAsia"/>
                <w:kern w:val="0"/>
                <w:szCs w:val="21"/>
              </w:rPr>
              <w:t>また、</w:t>
            </w:r>
            <w:r w:rsidR="0095566C">
              <w:rPr>
                <w:rFonts w:cs="ＤＦ平成明朝体W7" w:hint="eastAsia"/>
                <w:kern w:val="0"/>
                <w:szCs w:val="21"/>
              </w:rPr>
              <w:t>専科教員は保護者や子どもにも好評である。ただ、算数と理科</w:t>
            </w:r>
            <w:r w:rsidR="004F6949">
              <w:rPr>
                <w:rFonts w:cs="ＤＦ平成明朝体W7" w:hint="eastAsia"/>
                <w:kern w:val="0"/>
                <w:szCs w:val="21"/>
              </w:rPr>
              <w:t>に教科を限定されると、</w:t>
            </w:r>
            <w:r w:rsidR="0095566C">
              <w:rPr>
                <w:rFonts w:cs="ＤＦ平成明朝体W7" w:hint="eastAsia"/>
                <w:kern w:val="0"/>
                <w:szCs w:val="21"/>
              </w:rPr>
              <w:t>適任者を選びにくいなど運用しづらい面もある。</w:t>
            </w:r>
          </w:p>
          <w:p w:rsidR="00FE25AD" w:rsidRDefault="00FE25AD" w:rsidP="0095566C">
            <w:pPr>
              <w:autoSpaceDE w:val="0"/>
              <w:autoSpaceDN w:val="0"/>
              <w:adjustRightInd w:val="0"/>
              <w:rPr>
                <w:rFonts w:cs="ＤＦ平成明朝体W7"/>
                <w:kern w:val="0"/>
                <w:szCs w:val="21"/>
              </w:rPr>
            </w:pPr>
            <w:r>
              <w:rPr>
                <w:rFonts w:cs="ＤＦ平成明朝体W7" w:hint="eastAsia"/>
                <w:kern w:val="0"/>
                <w:szCs w:val="21"/>
              </w:rPr>
              <w:t>③　その他の加配について</w:t>
            </w:r>
          </w:p>
          <w:p w:rsidR="0095566C" w:rsidRDefault="0095566C" w:rsidP="0095566C">
            <w:pPr>
              <w:autoSpaceDE w:val="0"/>
              <w:autoSpaceDN w:val="0"/>
              <w:adjustRightInd w:val="0"/>
              <w:ind w:firstLineChars="100" w:firstLine="210"/>
              <w:rPr>
                <w:rFonts w:cs="ＤＦ平成明朝体W7"/>
                <w:kern w:val="0"/>
                <w:szCs w:val="21"/>
              </w:rPr>
            </w:pPr>
            <w:r>
              <w:rPr>
                <w:rFonts w:cs="ＤＦ平成明朝体W7" w:hint="eastAsia"/>
                <w:kern w:val="0"/>
                <w:szCs w:val="21"/>
              </w:rPr>
              <w:t>・中学校習熟度別指導推進教員については、ICT活用において好事例を発信できている。</w:t>
            </w:r>
          </w:p>
          <w:p w:rsidR="00FE25AD" w:rsidRDefault="0095566C" w:rsidP="0095566C">
            <w:pPr>
              <w:autoSpaceDE w:val="0"/>
              <w:autoSpaceDN w:val="0"/>
              <w:adjustRightInd w:val="0"/>
              <w:ind w:leftChars="100" w:left="420" w:hangingChars="100" w:hanging="210"/>
              <w:rPr>
                <w:rFonts w:cs="ＤＦ平成明朝体W7"/>
                <w:kern w:val="0"/>
                <w:szCs w:val="21"/>
              </w:rPr>
            </w:pPr>
            <w:r>
              <w:rPr>
                <w:rFonts w:cs="ＤＦ平成明朝体W7" w:hint="eastAsia"/>
                <w:kern w:val="0"/>
                <w:szCs w:val="21"/>
              </w:rPr>
              <w:t>・3つの提言</w:t>
            </w:r>
            <w:r w:rsidR="00672BF7">
              <w:rPr>
                <w:rFonts w:cs="ＤＦ平成明朝体W7" w:hint="eastAsia"/>
                <w:kern w:val="0"/>
                <w:szCs w:val="21"/>
              </w:rPr>
              <w:t>推進</w:t>
            </w:r>
            <w:r>
              <w:rPr>
                <w:rFonts w:cs="ＤＦ平成明朝体W7" w:hint="eastAsia"/>
                <w:kern w:val="0"/>
                <w:szCs w:val="21"/>
              </w:rPr>
              <w:t>拠点校教員については、授業改善が進んでいるが</w:t>
            </w:r>
            <w:r w:rsidR="00672BF7">
              <w:rPr>
                <w:rFonts w:cs="ＤＦ平成明朝体W7" w:hint="eastAsia"/>
                <w:kern w:val="0"/>
                <w:szCs w:val="21"/>
              </w:rPr>
              <w:t>、</w:t>
            </w:r>
            <w:r>
              <w:rPr>
                <w:rFonts w:cs="ＤＦ平成明朝体W7" w:hint="eastAsia"/>
                <w:kern w:val="0"/>
                <w:szCs w:val="21"/>
              </w:rPr>
              <w:t>次年度以降どうなるかの危惧がある。</w:t>
            </w:r>
          </w:p>
        </w:tc>
      </w:tr>
    </w:tbl>
    <w:p w:rsidR="00F7359A" w:rsidRPr="00FC320A" w:rsidRDefault="00F7359A" w:rsidP="00134F06">
      <w:pPr>
        <w:autoSpaceDE w:val="0"/>
        <w:autoSpaceDN w:val="0"/>
        <w:adjustRightInd w:val="0"/>
        <w:jc w:val="left"/>
        <w:rPr>
          <w:rFonts w:cs="ＤＦ平成明朝体W7"/>
          <w:kern w:val="0"/>
          <w:szCs w:val="21"/>
        </w:rPr>
      </w:pPr>
    </w:p>
    <w:p w:rsidR="0057299D" w:rsidRPr="009A2FFF" w:rsidRDefault="009A2FFF" w:rsidP="00134F06">
      <w:pPr>
        <w:rPr>
          <w:b/>
        </w:rPr>
      </w:pPr>
      <w:r w:rsidRPr="009A2FFF">
        <w:rPr>
          <w:rFonts w:hint="eastAsia"/>
          <w:b/>
        </w:rPr>
        <w:t xml:space="preserve">（3）協議のまとめ　</w:t>
      </w:r>
      <w:r w:rsidRPr="009A2FFF">
        <w:rPr>
          <w:rFonts w:asciiTheme="minorEastAsia" w:hAnsiTheme="minorEastAsia" w:hint="eastAsia"/>
          <w:b/>
          <w:szCs w:val="21"/>
        </w:rPr>
        <w:t xml:space="preserve">義務教育課長　　</w:t>
      </w:r>
      <w:r w:rsidRPr="009A2FFF">
        <w:rPr>
          <w:rFonts w:asciiTheme="minorEastAsia" w:hAnsiTheme="minorEastAsia"/>
          <w:b/>
          <w:szCs w:val="21"/>
        </w:rPr>
        <w:t xml:space="preserve">武野　</w:t>
      </w:r>
      <w:r w:rsidRPr="009A2FFF">
        <w:rPr>
          <w:rFonts w:asciiTheme="minorEastAsia" w:hAnsiTheme="minorEastAsia" w:hint="eastAsia"/>
          <w:b/>
          <w:szCs w:val="21"/>
        </w:rPr>
        <w:t>太</w:t>
      </w:r>
    </w:p>
    <w:tbl>
      <w:tblPr>
        <w:tblStyle w:val="a8"/>
        <w:tblW w:w="0" w:type="auto"/>
        <w:tblInd w:w="420" w:type="dxa"/>
        <w:tblLook w:val="04A0" w:firstRow="1" w:lastRow="0" w:firstColumn="1" w:lastColumn="0" w:noHBand="0" w:noVBand="1"/>
      </w:tblPr>
      <w:tblGrid>
        <w:gridCol w:w="9208"/>
      </w:tblGrid>
      <w:tr w:rsidR="00FE25AD" w:rsidTr="00FE25AD">
        <w:tc>
          <w:tcPr>
            <w:tcW w:w="9628" w:type="dxa"/>
          </w:tcPr>
          <w:p w:rsidR="00FE25AD" w:rsidRDefault="004F6949" w:rsidP="00074C4D">
            <w:pPr>
              <w:ind w:left="210" w:hangingChars="100" w:hanging="210"/>
            </w:pPr>
            <w:r>
              <w:rPr>
                <w:rFonts w:hint="eastAsia"/>
              </w:rPr>
              <w:t>・コロナ禍の</w:t>
            </w:r>
            <w:r w:rsidR="00FE25AD">
              <w:rPr>
                <w:rFonts w:hint="eastAsia"/>
              </w:rPr>
              <w:t>影響もあってのことだろうが、</w:t>
            </w:r>
            <w:r w:rsidR="00074C4D">
              <w:rPr>
                <w:rFonts w:hint="eastAsia"/>
              </w:rPr>
              <w:t>外国語教育における</w:t>
            </w:r>
            <w:r w:rsidR="00FE25AD" w:rsidRPr="001E7822">
              <w:rPr>
                <w:rFonts w:hint="eastAsia"/>
              </w:rPr>
              <w:t>小中</w:t>
            </w:r>
            <w:r w:rsidR="00074C4D">
              <w:rPr>
                <w:rFonts w:hint="eastAsia"/>
              </w:rPr>
              <w:t>の</w:t>
            </w:r>
            <w:r w:rsidR="00FE25AD" w:rsidRPr="001E7822">
              <w:rPr>
                <w:rFonts w:hint="eastAsia"/>
              </w:rPr>
              <w:t>連携</w:t>
            </w:r>
            <w:r w:rsidR="00074C4D">
              <w:rPr>
                <w:rFonts w:hint="eastAsia"/>
              </w:rPr>
              <w:t>した取組の実施割合</w:t>
            </w:r>
            <w:r w:rsidR="00FE25AD" w:rsidRPr="001E7822">
              <w:rPr>
                <w:rFonts w:hint="eastAsia"/>
              </w:rPr>
              <w:t>が減少</w:t>
            </w:r>
            <w:r w:rsidR="00074C4D" w:rsidRPr="001E7822">
              <w:rPr>
                <w:rFonts w:hint="eastAsia"/>
              </w:rPr>
              <w:t>（</w:t>
            </w:r>
            <w:r w:rsidR="00074C4D">
              <w:rPr>
                <w:rFonts w:hint="eastAsia"/>
              </w:rPr>
              <w:t>R1</w:t>
            </w:r>
            <w:r w:rsidR="00074C4D">
              <w:rPr>
                <w:rFonts w:hint="eastAsia"/>
              </w:rPr>
              <w:t>：</w:t>
            </w:r>
            <w:r w:rsidR="00074C4D" w:rsidRPr="001E7822">
              <w:rPr>
                <w:rFonts w:hint="eastAsia"/>
              </w:rPr>
              <w:t>78％</w:t>
            </w:r>
            <w:r w:rsidR="00074C4D">
              <w:rPr>
                <w:rFonts w:hint="eastAsia"/>
              </w:rPr>
              <w:t xml:space="preserve"> </w:t>
            </w:r>
            <w:r w:rsidR="00074C4D">
              <w:rPr>
                <w:rFonts w:hint="eastAsia"/>
              </w:rPr>
              <w:t>➡</w:t>
            </w:r>
            <w:r w:rsidR="00074C4D">
              <w:rPr>
                <w:rFonts w:hint="eastAsia"/>
              </w:rPr>
              <w:t xml:space="preserve"> </w:t>
            </w:r>
            <w:r w:rsidR="00074C4D">
              <w:rPr>
                <w:rFonts w:cs="ＭＳ 明朝" w:hint="eastAsia"/>
              </w:rPr>
              <w:t>R3：65.3％</w:t>
            </w:r>
            <w:r w:rsidR="00074C4D">
              <w:rPr>
                <w:rFonts w:hint="eastAsia"/>
              </w:rPr>
              <w:t>）</w:t>
            </w:r>
            <w:r w:rsidR="00074C4D">
              <w:rPr>
                <w:rFonts w:hint="eastAsia"/>
              </w:rPr>
              <w:t>している。文部科学省が実施する「英語教育実施状況調査」において、小中連携と学力には相関関係があることが示されており</w:t>
            </w:r>
            <w:r w:rsidR="00FE25AD">
              <w:rPr>
                <w:rFonts w:hint="eastAsia"/>
              </w:rPr>
              <w:t>、連携を強化・推進していくこと</w:t>
            </w:r>
            <w:r w:rsidR="00672BF7">
              <w:rPr>
                <w:rFonts w:hint="eastAsia"/>
              </w:rPr>
              <w:t>が大切である</w:t>
            </w:r>
            <w:r w:rsidR="00FE25AD">
              <w:rPr>
                <w:rFonts w:hint="eastAsia"/>
              </w:rPr>
              <w:t>。</w:t>
            </w:r>
          </w:p>
          <w:p w:rsidR="00FE25AD" w:rsidRDefault="00FE25AD" w:rsidP="00FE25AD">
            <w:pPr>
              <w:ind w:left="210" w:hangingChars="100" w:hanging="210"/>
            </w:pPr>
            <w:r>
              <w:rPr>
                <w:rFonts w:hint="eastAsia"/>
              </w:rPr>
              <w:t>・英語についてはALT</w:t>
            </w:r>
            <w:r w:rsidR="00672BF7">
              <w:rPr>
                <w:rFonts w:hint="eastAsia"/>
              </w:rPr>
              <w:t>をどう活用するかを考え、コミュニケーションの場を工夫してほしい</w:t>
            </w:r>
            <w:r>
              <w:rPr>
                <w:rFonts w:hint="eastAsia"/>
              </w:rPr>
              <w:t>。</w:t>
            </w:r>
          </w:p>
          <w:p w:rsidR="00FE25AD" w:rsidRDefault="00FE25AD" w:rsidP="006F47D6">
            <w:pPr>
              <w:ind w:left="210" w:hangingChars="100" w:hanging="210"/>
            </w:pPr>
            <w:r>
              <w:rPr>
                <w:rFonts w:hint="eastAsia"/>
              </w:rPr>
              <w:t>・学校マネジメントの面から今回の</w:t>
            </w:r>
            <w:r w:rsidR="00672BF7">
              <w:rPr>
                <w:rFonts w:hint="eastAsia"/>
              </w:rPr>
              <w:t>「英語に対する愛好度」の</w:t>
            </w:r>
            <w:r>
              <w:rPr>
                <w:rFonts w:hint="eastAsia"/>
              </w:rPr>
              <w:t>データを今一度</w:t>
            </w:r>
            <w:r w:rsidR="00074C4D">
              <w:rPr>
                <w:rFonts w:hint="eastAsia"/>
              </w:rPr>
              <w:t>、</w:t>
            </w:r>
            <w:r>
              <w:rPr>
                <w:rFonts w:hint="eastAsia"/>
              </w:rPr>
              <w:t>捉え直すこと</w:t>
            </w:r>
            <w:r w:rsidR="00672BF7">
              <w:rPr>
                <w:rFonts w:hint="eastAsia"/>
              </w:rPr>
              <w:t>が必要である</w:t>
            </w:r>
            <w:r>
              <w:rPr>
                <w:rFonts w:hint="eastAsia"/>
              </w:rPr>
              <w:t>。</w:t>
            </w:r>
            <w:r w:rsidR="00DD2529">
              <w:rPr>
                <w:rFonts w:hint="eastAsia"/>
              </w:rPr>
              <w:t>今年度の結果と現在の中２が</w:t>
            </w:r>
            <w:r w:rsidR="008F2E33">
              <w:rPr>
                <w:rFonts w:hint="eastAsia"/>
              </w:rPr>
              <w:t>過去</w:t>
            </w:r>
            <w:r w:rsidR="00DD2529">
              <w:rPr>
                <w:rFonts w:hint="eastAsia"/>
              </w:rPr>
              <w:t>に行った調査結果を</w:t>
            </w:r>
            <w:r w:rsidR="008F2E33">
              <w:rPr>
                <w:rFonts w:hint="eastAsia"/>
              </w:rPr>
              <w:t>比較</w:t>
            </w:r>
            <w:r w:rsidR="00DD2529">
              <w:rPr>
                <w:rFonts w:hint="eastAsia"/>
              </w:rPr>
              <w:t>・分析することで、愛好度が大きく減少した時期や要因が分かる可能性がある。また、校内</w:t>
            </w:r>
            <w:r w:rsidR="008F2E33">
              <w:rPr>
                <w:rFonts w:hint="eastAsia"/>
              </w:rPr>
              <w:t>の</w:t>
            </w:r>
            <w:r>
              <w:rPr>
                <w:rFonts w:hint="eastAsia"/>
              </w:rPr>
              <w:t>授業アンケート</w:t>
            </w:r>
            <w:r w:rsidR="008F2E33">
              <w:rPr>
                <w:rFonts w:hint="eastAsia"/>
              </w:rPr>
              <w:t>の</w:t>
            </w:r>
            <w:r w:rsidR="00DD2529">
              <w:rPr>
                <w:rFonts w:hint="eastAsia"/>
              </w:rPr>
              <w:t>結果</w:t>
            </w:r>
            <w:r w:rsidR="006F47D6">
              <w:rPr>
                <w:rFonts w:hint="eastAsia"/>
              </w:rPr>
              <w:t>から</w:t>
            </w:r>
            <w:r w:rsidR="00DD2529">
              <w:rPr>
                <w:rFonts w:hint="eastAsia"/>
              </w:rPr>
              <w:t>英語</w:t>
            </w:r>
            <w:r w:rsidR="006F47D6">
              <w:rPr>
                <w:rFonts w:hint="eastAsia"/>
              </w:rPr>
              <w:t>が好きな</w:t>
            </w:r>
            <w:r w:rsidR="00DD2529">
              <w:rPr>
                <w:rFonts w:hint="eastAsia"/>
              </w:rPr>
              <w:t>学級と</w:t>
            </w:r>
            <w:r w:rsidR="006F47D6">
              <w:rPr>
                <w:rFonts w:hint="eastAsia"/>
              </w:rPr>
              <w:t>そうでない</w:t>
            </w:r>
            <w:r w:rsidR="00DD2529">
              <w:rPr>
                <w:rFonts w:hint="eastAsia"/>
              </w:rPr>
              <w:t>学級の</w:t>
            </w:r>
            <w:r>
              <w:rPr>
                <w:rFonts w:hint="eastAsia"/>
              </w:rPr>
              <w:t>相違点が</w:t>
            </w:r>
            <w:r w:rsidR="006F47D6">
              <w:rPr>
                <w:rFonts w:hint="eastAsia"/>
              </w:rPr>
              <w:t>見つかる可能性もある</w:t>
            </w:r>
            <w:r>
              <w:rPr>
                <w:rFonts w:hint="eastAsia"/>
              </w:rPr>
              <w:t>。</w:t>
            </w:r>
            <w:r w:rsidR="007C5D28">
              <w:rPr>
                <w:rFonts w:hint="eastAsia"/>
              </w:rPr>
              <w:t>学級間の学習意欲に差を生まないためにも、</w:t>
            </w:r>
            <w:r w:rsidR="006F47D6">
              <w:rPr>
                <w:rFonts w:hint="eastAsia"/>
              </w:rPr>
              <w:t>各学校の</w:t>
            </w:r>
            <w:r>
              <w:rPr>
                <w:rFonts w:hint="eastAsia"/>
              </w:rPr>
              <w:t>校長</w:t>
            </w:r>
            <w:r w:rsidR="006F47D6">
              <w:rPr>
                <w:rFonts w:hint="eastAsia"/>
              </w:rPr>
              <w:t>には</w:t>
            </w:r>
            <w:r w:rsidR="007C5D28">
              <w:rPr>
                <w:rFonts w:hint="eastAsia"/>
              </w:rPr>
              <w:t>校内の授業</w:t>
            </w:r>
            <w:r w:rsidR="00074C4D">
              <w:rPr>
                <w:rFonts w:hint="eastAsia"/>
              </w:rPr>
              <w:t>観察</w:t>
            </w:r>
            <w:r w:rsidR="007C5D28">
              <w:rPr>
                <w:rFonts w:hint="eastAsia"/>
              </w:rPr>
              <w:t>を積極的に</w:t>
            </w:r>
            <w:r w:rsidR="006F47D6">
              <w:rPr>
                <w:rFonts w:hint="eastAsia"/>
              </w:rPr>
              <w:t>してもらいたい</w:t>
            </w:r>
            <w:r>
              <w:rPr>
                <w:rFonts w:hint="eastAsia"/>
              </w:rPr>
              <w:t>。</w:t>
            </w:r>
            <w:r w:rsidRPr="00A65258">
              <w:rPr>
                <w:rFonts w:asciiTheme="minorEastAsia" w:hAnsiTheme="minorEastAsia" w:hint="eastAsia"/>
              </w:rPr>
              <w:t>今日の協議の内容を</w:t>
            </w:r>
            <w:r>
              <w:rPr>
                <w:rFonts w:asciiTheme="minorEastAsia" w:hAnsiTheme="minorEastAsia" w:hint="eastAsia"/>
              </w:rPr>
              <w:t>踏まえて</w:t>
            </w:r>
            <w:r w:rsidRPr="00A65258">
              <w:rPr>
                <w:rFonts w:asciiTheme="minorEastAsia" w:hAnsiTheme="minorEastAsia" w:hint="eastAsia"/>
              </w:rPr>
              <w:t>、</w:t>
            </w:r>
            <w:r w:rsidR="006F47D6">
              <w:rPr>
                <w:rFonts w:asciiTheme="minorEastAsia" w:hAnsiTheme="minorEastAsia" w:hint="eastAsia"/>
              </w:rPr>
              <w:t>調査結果とアンケート結果の分析を、</w:t>
            </w:r>
            <w:r w:rsidR="00074C4D">
              <w:rPr>
                <w:rFonts w:asciiTheme="minorEastAsia" w:hAnsiTheme="minorEastAsia" w:hint="eastAsia"/>
              </w:rPr>
              <w:t>ぜひ市町村教育委員会から各学校</w:t>
            </w:r>
            <w:r w:rsidRPr="00A65258">
              <w:rPr>
                <w:rFonts w:asciiTheme="minorEastAsia" w:hAnsiTheme="minorEastAsia" w:hint="eastAsia"/>
              </w:rPr>
              <w:t>へ</w:t>
            </w:r>
            <w:r>
              <w:rPr>
                <w:rFonts w:asciiTheme="minorEastAsia" w:hAnsiTheme="minorEastAsia" w:hint="eastAsia"/>
              </w:rPr>
              <w:t>伝えてほしい</w:t>
            </w:r>
            <w:r w:rsidRPr="00A65258">
              <w:rPr>
                <w:rFonts w:asciiTheme="minorEastAsia" w:hAnsiTheme="minorEastAsia" w:hint="eastAsia"/>
              </w:rPr>
              <w:t>。</w:t>
            </w:r>
          </w:p>
        </w:tc>
      </w:tr>
    </w:tbl>
    <w:p w:rsidR="009A2FFF" w:rsidRDefault="009A2FFF" w:rsidP="00134F06"/>
    <w:p w:rsidR="00970FA4" w:rsidRPr="009A2FFF" w:rsidRDefault="00970FA4" w:rsidP="00134F06"/>
    <w:p w:rsidR="00F7359A" w:rsidRPr="00FC320A" w:rsidRDefault="00F7359A" w:rsidP="00F7359A">
      <w:pPr>
        <w:rPr>
          <w:b/>
        </w:rPr>
      </w:pPr>
      <w:r w:rsidRPr="00FC320A">
        <w:rPr>
          <w:rFonts w:hint="eastAsia"/>
          <w:b/>
        </w:rPr>
        <w:t xml:space="preserve">４　</w:t>
      </w:r>
      <w:r w:rsidR="00970FA4">
        <w:rPr>
          <w:rFonts w:hint="eastAsia"/>
          <w:b/>
        </w:rPr>
        <w:t>指導</w:t>
      </w:r>
      <w:r w:rsidRPr="00FC320A">
        <w:rPr>
          <w:rFonts w:hint="eastAsia"/>
          <w:b/>
        </w:rPr>
        <w:t>講評</w:t>
      </w:r>
    </w:p>
    <w:p w:rsidR="00F7359A" w:rsidRPr="00FC320A" w:rsidRDefault="00970FA4" w:rsidP="00F7359A">
      <w:pPr>
        <w:ind w:firstLineChars="100" w:firstLine="206"/>
        <w:rPr>
          <w:b/>
          <w:szCs w:val="21"/>
        </w:rPr>
      </w:pPr>
      <w:r>
        <w:rPr>
          <w:rFonts w:hint="eastAsia"/>
          <w:b/>
          <w:szCs w:val="21"/>
        </w:rPr>
        <w:t>＜指導・助言者＞</w:t>
      </w:r>
      <w:r w:rsidR="00F7359A" w:rsidRPr="00FC320A">
        <w:rPr>
          <w:rFonts w:hint="eastAsia"/>
          <w:b/>
          <w:szCs w:val="21"/>
        </w:rPr>
        <w:t>大分大学名誉教授　山崎　清男</w:t>
      </w:r>
    </w:p>
    <w:p w:rsidR="0057299D" w:rsidRDefault="0057299D" w:rsidP="00021A30">
      <w:pPr>
        <w:ind w:leftChars="100" w:left="420" w:hangingChars="100" w:hanging="210"/>
      </w:pPr>
      <w:r w:rsidRPr="00FC320A">
        <w:rPr>
          <w:rFonts w:hint="eastAsia"/>
        </w:rPr>
        <w:t>・</w:t>
      </w:r>
      <w:r w:rsidR="00021A30">
        <w:rPr>
          <w:rFonts w:hint="eastAsia"/>
        </w:rPr>
        <w:t>「新大分スタンダード」の単元構想は非常にレベルが高く、これまでの結果から見ても</w:t>
      </w:r>
      <w:r w:rsidR="00F46DAB">
        <w:rPr>
          <w:rFonts w:hint="eastAsia"/>
        </w:rPr>
        <w:t>大分県の児童生徒の</w:t>
      </w:r>
      <w:r w:rsidR="00021A30">
        <w:rPr>
          <w:rFonts w:hint="eastAsia"/>
        </w:rPr>
        <w:t>学力は身に付いてきている。</w:t>
      </w:r>
    </w:p>
    <w:p w:rsidR="00A82C0D" w:rsidRDefault="00F46DAB" w:rsidP="00021A30">
      <w:pPr>
        <w:ind w:leftChars="100" w:left="420" w:hangingChars="100" w:hanging="210"/>
      </w:pPr>
      <w:r>
        <w:rPr>
          <w:rFonts w:hint="eastAsia"/>
        </w:rPr>
        <w:t>・教員の組織力（ベクトルの揃ったプレイヤー）が重要で、この組織力</w:t>
      </w:r>
      <w:r w:rsidR="00A82C0D">
        <w:rPr>
          <w:rFonts w:hint="eastAsia"/>
        </w:rPr>
        <w:t>が</w:t>
      </w:r>
      <w:r>
        <w:rPr>
          <w:rFonts w:hint="eastAsia"/>
        </w:rPr>
        <w:t>児童生徒の</w:t>
      </w:r>
      <w:r w:rsidR="00A82C0D">
        <w:rPr>
          <w:rFonts w:hint="eastAsia"/>
        </w:rPr>
        <w:t>集団づくりや基礎学力の向上に寄与する。</w:t>
      </w:r>
    </w:p>
    <w:p w:rsidR="00A82C0D" w:rsidRDefault="00A82C0D" w:rsidP="00021A30">
      <w:pPr>
        <w:ind w:leftChars="100" w:left="420" w:hangingChars="100" w:hanging="210"/>
      </w:pPr>
      <w:r>
        <w:rPr>
          <w:rFonts w:hint="eastAsia"/>
        </w:rPr>
        <w:t>・</w:t>
      </w:r>
      <w:r w:rsidR="00F46DAB">
        <w:rPr>
          <w:rFonts w:hint="eastAsia"/>
        </w:rPr>
        <w:t>今後、大分県の学力をさらに上げて行くには、これまで取り組んできた方向性を</w:t>
      </w:r>
      <w:r>
        <w:rPr>
          <w:rFonts w:hint="eastAsia"/>
        </w:rPr>
        <w:t>ど</w:t>
      </w:r>
      <w:r w:rsidR="00F46DAB">
        <w:rPr>
          <w:rFonts w:hint="eastAsia"/>
        </w:rPr>
        <w:t>のように変えていくかが</w:t>
      </w:r>
      <w:r w:rsidR="00023E0E">
        <w:rPr>
          <w:rFonts w:hint="eastAsia"/>
        </w:rPr>
        <w:t>大切</w:t>
      </w:r>
      <w:r w:rsidR="00F46DAB">
        <w:rPr>
          <w:rFonts w:hint="eastAsia"/>
        </w:rPr>
        <w:t>となる</w:t>
      </w:r>
      <w:r>
        <w:rPr>
          <w:rFonts w:hint="eastAsia"/>
        </w:rPr>
        <w:t>。</w:t>
      </w:r>
      <w:r w:rsidR="00F46DAB">
        <w:rPr>
          <w:rFonts w:hint="eastAsia"/>
        </w:rPr>
        <w:t>管理職の意識改革や財政上の保障等</w:t>
      </w:r>
      <w:r w:rsidR="00023E0E">
        <w:rPr>
          <w:rFonts w:hint="eastAsia"/>
        </w:rPr>
        <w:t>、色々な方向性</w:t>
      </w:r>
      <w:r w:rsidR="00FE25AD">
        <w:rPr>
          <w:rFonts w:hint="eastAsia"/>
        </w:rPr>
        <w:t>が想定される。</w:t>
      </w:r>
    </w:p>
    <w:p w:rsidR="00021A30" w:rsidRPr="00021A30" w:rsidRDefault="00021A30" w:rsidP="00021A30">
      <w:pPr>
        <w:ind w:leftChars="100" w:left="420" w:hangingChars="100" w:hanging="210"/>
      </w:pPr>
      <w:r>
        <w:rPr>
          <w:rFonts w:hint="eastAsia"/>
        </w:rPr>
        <w:t>・ヴィゴツキーの</w:t>
      </w:r>
      <w:r w:rsidR="00074C4D">
        <w:rPr>
          <w:rFonts w:hint="eastAsia"/>
        </w:rPr>
        <w:t>「発達の</w:t>
      </w:r>
      <w:r>
        <w:rPr>
          <w:rFonts w:hint="eastAsia"/>
        </w:rPr>
        <w:t>最近接領域</w:t>
      </w:r>
      <w:r w:rsidR="00074C4D">
        <w:rPr>
          <w:rFonts w:hint="eastAsia"/>
        </w:rPr>
        <w:t>」</w:t>
      </w:r>
      <w:r w:rsidR="00A82C0D">
        <w:rPr>
          <w:rFonts w:hint="eastAsia"/>
        </w:rPr>
        <w:t>に着目する。口で言うのは簡単だけど、こういう理論を頭に入れ取り組んでいく</w:t>
      </w:r>
      <w:r w:rsidR="00F46DAB">
        <w:rPr>
          <w:rFonts w:hint="eastAsia"/>
        </w:rPr>
        <w:t>ことも重要である</w:t>
      </w:r>
      <w:r w:rsidR="00A82C0D">
        <w:rPr>
          <w:rFonts w:hint="eastAsia"/>
        </w:rPr>
        <w:t>。</w:t>
      </w:r>
      <w:bookmarkStart w:id="0" w:name="_GoBack"/>
      <w:bookmarkEnd w:id="0"/>
    </w:p>
    <w:sectPr w:rsidR="00021A30" w:rsidRPr="00021A30" w:rsidSect="00202E50">
      <w:pgSz w:w="11906" w:h="16838" w:code="9"/>
      <w:pgMar w:top="1134" w:right="1134" w:bottom="1134" w:left="1134" w:header="851" w:footer="992" w:gutter="0"/>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6C9" w:rsidRDefault="004706C9" w:rsidP="00C26180">
      <w:r>
        <w:separator/>
      </w:r>
    </w:p>
  </w:endnote>
  <w:endnote w:type="continuationSeparator" w:id="0">
    <w:p w:rsidR="004706C9" w:rsidRDefault="004706C9"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F0485FF6-5528-47C3-9501-9E62F84C29DF}"/>
  </w:font>
  <w:font w:name="Times New Roman">
    <w:panose1 w:val="02020603050405020304"/>
    <w:charset w:val="00"/>
    <w:family w:val="roman"/>
    <w:pitch w:val="variable"/>
    <w:sig w:usb0="E0002EFF" w:usb1="C000785B" w:usb2="00000009" w:usb3="00000000" w:csb0="000001FF" w:csb1="00000000"/>
    <w:embedRegular r:id="rId2" w:fontKey="{A307353B-82EA-429B-A038-5F6AF7E693AB}"/>
  </w:font>
  <w:font w:name="Century">
    <w:panose1 w:val="02040604050505020304"/>
    <w:charset w:val="00"/>
    <w:family w:val="roman"/>
    <w:pitch w:val="variable"/>
    <w:sig w:usb0="00000287" w:usb1="00000000" w:usb2="00000000" w:usb3="00000000" w:csb0="0000009F" w:csb1="00000000"/>
    <w:embedRegular r:id="rId3" w:fontKey="{9EE224BB-13A0-43A3-98F5-3A663EF640C4}"/>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4" w:subsetted="1" w:fontKey="{31A034E9-D5A3-44BC-AF8B-955AEBD646CC}"/>
    <w:embedBold r:id="rId5" w:subsetted="1" w:fontKey="{098021E2-696A-4A85-9F2A-63BEADCC9084}"/>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6" w:fontKey="{79870097-261B-424B-85AB-E61011DC9AA3}"/>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ＤＦ平成明朝体W7">
    <w:panose1 w:val="02020709000000000000"/>
    <w:charset w:val="80"/>
    <w:family w:val="roma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6C9" w:rsidRDefault="004706C9" w:rsidP="00C26180">
      <w:r>
        <w:separator/>
      </w:r>
    </w:p>
  </w:footnote>
  <w:footnote w:type="continuationSeparator" w:id="0">
    <w:p w:rsidR="004706C9" w:rsidRDefault="004706C9"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6455E"/>
    <w:multiLevelType w:val="hybridMultilevel"/>
    <w:tmpl w:val="15A00F76"/>
    <w:lvl w:ilvl="0" w:tplc="AAE221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rawingGridVerticalSpacing w:val="18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085"/>
    <w:rsid w:val="00021A30"/>
    <w:rsid w:val="00023E0E"/>
    <w:rsid w:val="00067A97"/>
    <w:rsid w:val="00074C4D"/>
    <w:rsid w:val="0012796C"/>
    <w:rsid w:val="00134F06"/>
    <w:rsid w:val="0016420D"/>
    <w:rsid w:val="00194EDA"/>
    <w:rsid w:val="001E7822"/>
    <w:rsid w:val="001F0156"/>
    <w:rsid w:val="00200482"/>
    <w:rsid w:val="00202E50"/>
    <w:rsid w:val="002460BA"/>
    <w:rsid w:val="00296261"/>
    <w:rsid w:val="002C2258"/>
    <w:rsid w:val="00303FD0"/>
    <w:rsid w:val="003132AF"/>
    <w:rsid w:val="00383B9B"/>
    <w:rsid w:val="00384912"/>
    <w:rsid w:val="003F7874"/>
    <w:rsid w:val="004252B4"/>
    <w:rsid w:val="004706C9"/>
    <w:rsid w:val="00475A33"/>
    <w:rsid w:val="004F647D"/>
    <w:rsid w:val="004F6949"/>
    <w:rsid w:val="004F7773"/>
    <w:rsid w:val="00530DF8"/>
    <w:rsid w:val="0057299D"/>
    <w:rsid w:val="006146B9"/>
    <w:rsid w:val="0065649F"/>
    <w:rsid w:val="00672BF7"/>
    <w:rsid w:val="00683C7F"/>
    <w:rsid w:val="00696EDA"/>
    <w:rsid w:val="0069712E"/>
    <w:rsid w:val="006C6CB1"/>
    <w:rsid w:val="006F47D6"/>
    <w:rsid w:val="00745019"/>
    <w:rsid w:val="0075454C"/>
    <w:rsid w:val="00760012"/>
    <w:rsid w:val="00774049"/>
    <w:rsid w:val="00774E2E"/>
    <w:rsid w:val="00775C36"/>
    <w:rsid w:val="00783E43"/>
    <w:rsid w:val="007A08E3"/>
    <w:rsid w:val="007A27DE"/>
    <w:rsid w:val="007B5995"/>
    <w:rsid w:val="007C5D28"/>
    <w:rsid w:val="007D1D1F"/>
    <w:rsid w:val="007E4B9B"/>
    <w:rsid w:val="008066A2"/>
    <w:rsid w:val="00823E37"/>
    <w:rsid w:val="00824FE7"/>
    <w:rsid w:val="00860E71"/>
    <w:rsid w:val="00884FBD"/>
    <w:rsid w:val="008A65D0"/>
    <w:rsid w:val="008F2E33"/>
    <w:rsid w:val="00920F48"/>
    <w:rsid w:val="0095566C"/>
    <w:rsid w:val="00970FA4"/>
    <w:rsid w:val="009A02BB"/>
    <w:rsid w:val="009A2FFF"/>
    <w:rsid w:val="009A7B4D"/>
    <w:rsid w:val="009E3F14"/>
    <w:rsid w:val="00A00DFD"/>
    <w:rsid w:val="00A65258"/>
    <w:rsid w:val="00A7627B"/>
    <w:rsid w:val="00A82C0D"/>
    <w:rsid w:val="00A86278"/>
    <w:rsid w:val="00AC644F"/>
    <w:rsid w:val="00B54085"/>
    <w:rsid w:val="00B675A9"/>
    <w:rsid w:val="00BA2339"/>
    <w:rsid w:val="00C057A0"/>
    <w:rsid w:val="00C26180"/>
    <w:rsid w:val="00C6136D"/>
    <w:rsid w:val="00CA2E3D"/>
    <w:rsid w:val="00CF6A73"/>
    <w:rsid w:val="00D07615"/>
    <w:rsid w:val="00D2292F"/>
    <w:rsid w:val="00D417C8"/>
    <w:rsid w:val="00D97420"/>
    <w:rsid w:val="00DD2529"/>
    <w:rsid w:val="00DD77DD"/>
    <w:rsid w:val="00DF6F3D"/>
    <w:rsid w:val="00E12861"/>
    <w:rsid w:val="00E1395C"/>
    <w:rsid w:val="00E14507"/>
    <w:rsid w:val="00E21449"/>
    <w:rsid w:val="00E479E7"/>
    <w:rsid w:val="00E77BE4"/>
    <w:rsid w:val="00EA2DE8"/>
    <w:rsid w:val="00F03166"/>
    <w:rsid w:val="00F03268"/>
    <w:rsid w:val="00F467DD"/>
    <w:rsid w:val="00F46DAB"/>
    <w:rsid w:val="00F7359A"/>
    <w:rsid w:val="00F76A13"/>
    <w:rsid w:val="00FC320A"/>
    <w:rsid w:val="00FE25AD"/>
    <w:rsid w:val="00FE5F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CE0ED43"/>
  <w15:chartTrackingRefBased/>
  <w15:docId w15:val="{5DDC904F-9A00-43E7-ACE9-8366E8BF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E50"/>
    <w:pPr>
      <w:widowControl w:val="0"/>
      <w:jc w:val="both"/>
    </w:pPr>
    <w:rPr>
      <w:rFonts w:ascii="游明朝" w:eastAsia="游明朝" w:hAnsi="游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rPr>
      <w:rFonts w:ascii="Century" w:eastAsia="ＭＳ 明朝" w:hAnsi="Century"/>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rPr>
      <w:rFonts w:ascii="Century" w:eastAsia="ＭＳ 明朝" w:hAnsi="Century"/>
    </w:rPr>
  </w:style>
  <w:style w:type="character" w:customStyle="1" w:styleId="a6">
    <w:name w:val="フッター (文字)"/>
    <w:basedOn w:val="a0"/>
    <w:link w:val="a5"/>
    <w:uiPriority w:val="99"/>
    <w:rsid w:val="00C26180"/>
  </w:style>
  <w:style w:type="paragraph" w:styleId="a7">
    <w:name w:val="No Spacing"/>
    <w:uiPriority w:val="1"/>
    <w:qFormat/>
    <w:rsid w:val="00E14507"/>
    <w:pPr>
      <w:widowControl w:val="0"/>
      <w:jc w:val="both"/>
    </w:pPr>
    <w:rPr>
      <w:rFonts w:asciiTheme="minorHAnsi" w:eastAsiaTheme="minorEastAsia" w:hAnsiTheme="minorHAnsi"/>
    </w:rPr>
  </w:style>
  <w:style w:type="table" w:styleId="a8">
    <w:name w:val="Table Grid"/>
    <w:basedOn w:val="a1"/>
    <w:uiPriority w:val="39"/>
    <w:rsid w:val="00A76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76A1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76A13"/>
    <w:rPr>
      <w:rFonts w:asciiTheme="majorHAnsi" w:eastAsiaTheme="majorEastAsia" w:hAnsiTheme="majorHAnsi" w:cstheme="majorBidi"/>
      <w:sz w:val="18"/>
      <w:szCs w:val="18"/>
    </w:rPr>
  </w:style>
  <w:style w:type="paragraph" w:styleId="ab">
    <w:name w:val="List Paragraph"/>
    <w:basedOn w:val="a"/>
    <w:uiPriority w:val="34"/>
    <w:qFormat/>
    <w:rsid w:val="00FE25AD"/>
    <w:pPr>
      <w:ind w:leftChars="400" w:left="8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3</Pages>
  <Words>464</Words>
  <Characters>2649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11</cp:revision>
  <cp:lastPrinted>2022-11-01T05:46:00Z</cp:lastPrinted>
  <dcterms:created xsi:type="dcterms:W3CDTF">2022-10-03T06:11:00Z</dcterms:created>
  <dcterms:modified xsi:type="dcterms:W3CDTF">2022-11-08T00:06:00Z</dcterms:modified>
</cp:coreProperties>
</file>