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8C" w:rsidRDefault="00CD1C8C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6110"/>
      </w:tblGrid>
      <w:tr w:rsidR="00CD1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77"/>
        </w:trPr>
        <w:tc>
          <w:tcPr>
            <w:tcW w:w="8525" w:type="dxa"/>
            <w:gridSpan w:val="2"/>
            <w:tcBorders>
              <w:bottom w:val="nil"/>
            </w:tcBorders>
            <w:vAlign w:val="center"/>
          </w:tcPr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大分県知事　　　　殿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3746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修学資金返還明細</w:t>
            </w:r>
            <w:r>
              <w:rPr>
                <w:rFonts w:hint="eastAsia"/>
              </w:rPr>
              <w:t>書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修学資金の返還を下記により行いたいので、大分県看護師等修学資金貸与条例施行規則第</w:t>
            </w:r>
            <w:r>
              <w:t>11</w:t>
            </w:r>
            <w:r>
              <w:rPr>
                <w:rFonts w:hint="eastAsia"/>
              </w:rPr>
              <w:t>条の規定により提出します。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貸与を受けた修学資金の種類　　　　　　　　　　　　　　　　　　　　</w:t>
            </w:r>
            <w:r>
              <w:rPr>
                <w:spacing w:val="40"/>
              </w:rPr>
              <w:t xml:space="preserve"> </w:t>
            </w:r>
            <w:r>
              <w:rPr>
                <w:rFonts w:hint="eastAsia"/>
              </w:rPr>
              <w:t>修学資金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修学資金の貸与を受けた期間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月から　　　年　　　月まで　　　　月間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3</w:t>
            </w:r>
            <w:r>
              <w:rPr>
                <w:rFonts w:hint="eastAsia"/>
              </w:rPr>
              <w:t xml:space="preserve">　休学又は停学により修学資金の貸与を受けなかつた期間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　月から　　　年　　　月まで　　　　月間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修学資金の貸与を受けた総額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</w:pPr>
            <w:r>
              <w:t>5</w:t>
            </w:r>
            <w:r>
              <w:rPr>
                <w:rFonts w:hint="eastAsia"/>
              </w:rPr>
              <w:t xml:space="preserve">　大分県看護師等修学資金貸与条例施行規則第</w:t>
            </w:r>
            <w:r>
              <w:t>15</w:t>
            </w:r>
            <w:r>
              <w:rPr>
                <w:rFonts w:hint="eastAsia"/>
              </w:rPr>
              <w:t>条に規定する業務従事期間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月間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返還免除額　　　　　　　　　　　　　　　　　　　　　　　　　　　　　　</w:t>
            </w:r>
            <w:r>
              <w:rPr>
                <w:spacing w:val="40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CD1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71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 w:rsidR="00CD1C8C" w:rsidRDefault="00C860DD">
            <w:pPr>
              <w:wordWrap w:val="0"/>
              <w:overflowPunct w:val="0"/>
              <w:autoSpaceDE w:val="0"/>
              <w:autoSpaceDN w:val="0"/>
              <w:spacing w:before="120"/>
              <w:ind w:left="170" w:right="1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122555</wp:posOffset>
                      </wp:positionV>
                      <wp:extent cx="104140" cy="8763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140" cy="876300"/>
                              </a:xfrm>
                              <a:prstGeom prst="leftBrace">
                                <a:avLst>
                                  <a:gd name="adj1" fmla="val 7012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C05A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15.95pt;margin-top:9.65pt;width:8.2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NFhAIAACw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" o:allowincell="f" strokeweight=".5pt"/>
                  </w:pict>
                </mc:Fallback>
              </mc:AlternateContent>
            </w:r>
            <w:r w:rsidR="00CD1C8C">
              <w:rPr>
                <w:rFonts w:hint="eastAsia"/>
              </w:rPr>
              <w:t xml:space="preserve">　　計算式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　　　</w:t>
            </w:r>
            <w:r>
              <w:rPr>
                <w:position w:val="-10"/>
              </w:rPr>
              <w:t>X</w:t>
            </w:r>
            <w:r>
              <w:rPr>
                <w:rFonts w:hint="eastAsia"/>
                <w:position w:val="-10"/>
              </w:rPr>
              <w:t>＝</w:t>
            </w:r>
            <w:r>
              <w:rPr>
                <w:position w:val="-10"/>
              </w:rPr>
              <w:t>A</w:t>
            </w:r>
            <w:r>
              <w:rPr>
                <w:rFonts w:hint="eastAsia"/>
                <w:position w:val="-10"/>
              </w:rPr>
              <w:t>×</w:t>
            </w:r>
            <w:r w:rsidR="000F0F72">
              <w:rPr>
                <w:position w:val="-42"/>
              </w:rPr>
              <w:object w:dxaOrig="92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6.75pt" o:ole="" fillcolor="window">
                  <v:imagedata r:id="rId6" o:title=""/>
                </v:shape>
                <o:OLEObject Type="Embed" ProgID="Equation.3" ShapeID="_x0000_i1025" DrawAspect="Content" ObjectID="_1761141393" r:id="rId7"/>
              </w:objec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</w:tcBorders>
          </w:tcPr>
          <w:p w:rsidR="00CD1C8C" w:rsidRDefault="00CD1C8C">
            <w:pPr>
              <w:wordWrap w:val="0"/>
              <w:overflowPunct w:val="0"/>
              <w:autoSpaceDE w:val="0"/>
              <w:autoSpaceDN w:val="0"/>
              <w:spacing w:before="240"/>
              <w:ind w:left="218" w:right="113" w:hanging="105"/>
            </w:pPr>
            <w:r>
              <w:t>X</w:t>
            </w:r>
            <w:r>
              <w:rPr>
                <w:rFonts w:hint="eastAsia"/>
              </w:rPr>
              <w:t xml:space="preserve">　返還免除額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A</w:t>
            </w:r>
            <w:r>
              <w:rPr>
                <w:rFonts w:hint="eastAsia"/>
              </w:rPr>
              <w:t xml:space="preserve">　修学資金の貸与を受けた総額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B</w:t>
            </w:r>
            <w:r>
              <w:rPr>
                <w:rFonts w:hint="eastAsia"/>
              </w:rPr>
              <w:t xml:space="preserve">　修学資金の貸与を受けた期間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218" w:right="113" w:hanging="105"/>
            </w:pPr>
            <w:r>
              <w:t>C</w:t>
            </w:r>
            <w:r>
              <w:rPr>
                <w:rFonts w:hint="eastAsia"/>
              </w:rPr>
              <w:t xml:space="preserve">　大分県看護師等修学資金貸与条例施行規則第</w:t>
            </w:r>
            <w:r>
              <w:t>15</w:t>
            </w:r>
            <w:r>
              <w:rPr>
                <w:rFonts w:hint="eastAsia"/>
              </w:rPr>
              <w:t>条に規定する業務従事期間</w:t>
            </w:r>
          </w:p>
        </w:tc>
      </w:tr>
      <w:tr w:rsidR="00CD1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40"/>
        </w:trPr>
        <w:tc>
          <w:tcPr>
            <w:tcW w:w="8525" w:type="dxa"/>
            <w:gridSpan w:val="2"/>
            <w:tcBorders>
              <w:top w:val="nil"/>
            </w:tcBorders>
          </w:tcPr>
          <w:p w:rsidR="00CD1C8C" w:rsidRDefault="00C860DD">
            <w:pPr>
              <w:wordWrap w:val="0"/>
              <w:overflowPunct w:val="0"/>
              <w:autoSpaceDE w:val="0"/>
              <w:autoSpaceDN w:val="0"/>
              <w:spacing w:before="120"/>
              <w:ind w:left="1009" w:right="170" w:hanging="83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148590</wp:posOffset>
                      </wp:positionV>
                      <wp:extent cx="4629150" cy="6445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644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BAD4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1.25pt;margin-top:11.7pt;width:364.5pt;height: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" o:allowincell="f" strokeweight=".5pt"/>
                  </w:pict>
                </mc:Fallback>
              </mc:AlternateContent>
            </w:r>
            <w:r w:rsidR="00CD1C8C">
              <w:rPr>
                <w:rFonts w:hint="eastAsia"/>
              </w:rPr>
              <w:t xml:space="preserve">　　</w:t>
            </w:r>
            <w:r w:rsidR="00CD1C8C">
              <w:rPr>
                <w:rFonts w:hint="eastAsia"/>
                <w:position w:val="-10"/>
              </w:rPr>
              <w:t xml:space="preserve">　　</w:t>
            </w:r>
            <w:r w:rsidR="00CD1C8C">
              <w:rPr>
                <w:position w:val="-10"/>
              </w:rPr>
              <w:t>B</w:t>
            </w:r>
            <w:r w:rsidR="00CD1C8C">
              <w:rPr>
                <w:rFonts w:hint="eastAsia"/>
                <w:position w:val="-10"/>
              </w:rPr>
              <w:t>が</w:t>
            </w:r>
            <w:r w:rsidR="00CD1C8C">
              <w:rPr>
                <w:position w:val="-10"/>
              </w:rPr>
              <w:t>2</w:t>
            </w:r>
            <w:r w:rsidR="00CD1C8C">
              <w:rPr>
                <w:rFonts w:hint="eastAsia"/>
                <w:position w:val="-10"/>
              </w:rPr>
              <w:t>年に満たないときは、それを</w:t>
            </w:r>
            <w:r w:rsidR="00CD1C8C">
              <w:rPr>
                <w:position w:val="-10"/>
              </w:rPr>
              <w:t>2</w:t>
            </w:r>
            <w:r w:rsidR="00CD1C8C">
              <w:rPr>
                <w:rFonts w:hint="eastAsia"/>
                <w:position w:val="-10"/>
              </w:rPr>
              <w:t>年とし、</w:t>
            </w:r>
            <w:r w:rsidR="000F0F72">
              <w:rPr>
                <w:position w:val="-42"/>
              </w:rPr>
              <w:object w:dxaOrig="900" w:dyaOrig="740">
                <v:shape id="_x0000_i1026" type="#_x0000_t75" style="width:39.75pt;height:36.75pt" o:ole="" fillcolor="window">
                  <v:imagedata r:id="rId8" o:title=""/>
                </v:shape>
                <o:OLEObject Type="Embed" ProgID="Equation.3" ShapeID="_x0000_i1026" DrawAspect="Content" ObjectID="_1761141394" r:id="rId9"/>
              </w:object>
            </w:r>
            <w:r w:rsidR="00CD1C8C">
              <w:rPr>
                <w:rFonts w:hint="eastAsia"/>
                <w:position w:val="-10"/>
              </w:rPr>
              <w:t>が</w:t>
            </w:r>
            <w:r w:rsidR="00CD1C8C">
              <w:rPr>
                <w:position w:val="-10"/>
              </w:rPr>
              <w:t>1</w:t>
            </w:r>
            <w:r w:rsidR="00CD1C8C">
              <w:rPr>
                <w:rFonts w:hint="eastAsia"/>
                <w:position w:val="-10"/>
              </w:rPr>
              <w:t>より大きいときは</w:t>
            </w:r>
            <w:r w:rsidR="00CD1C8C">
              <w:rPr>
                <w:rFonts w:hint="eastAsia"/>
                <w:spacing w:val="105"/>
                <w:position w:val="-10"/>
              </w:rPr>
              <w:t>、</w:t>
            </w:r>
            <w:r w:rsidR="00CD1C8C">
              <w:rPr>
                <w:rFonts w:hint="eastAsia"/>
              </w:rPr>
              <w:t>それを</w:t>
            </w:r>
            <w:r w:rsidR="00CD1C8C">
              <w:t>1</w:t>
            </w:r>
            <w:r w:rsidR="00CD1C8C">
              <w:rPr>
                <w:rFonts w:hint="eastAsia"/>
              </w:rPr>
              <w:t>とする。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7</w:t>
            </w:r>
            <w:r>
              <w:rPr>
                <w:rFonts w:hint="eastAsia"/>
              </w:rPr>
              <w:t xml:space="preserve">　返還すべき修学資金の額</w:t>
            </w:r>
            <w:r>
              <w:t>(4</w:t>
            </w:r>
            <w:r>
              <w:rPr>
                <w:rFonts w:hint="eastAsia"/>
              </w:rPr>
              <w:t xml:space="preserve">　修学資金の貸与を受けた総額－</w:t>
            </w:r>
            <w:r>
              <w:t>6</w:t>
            </w:r>
            <w:r>
              <w:rPr>
                <w:rFonts w:hint="eastAsia"/>
              </w:rPr>
              <w:t xml:space="preserve">　返還免除額</w:t>
            </w:r>
            <w:r>
              <w:t>)</w:t>
            </w:r>
          </w:p>
          <w:p w:rsidR="00CD1C8C" w:rsidRDefault="00CD1C8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CD1C8C" w:rsidRDefault="00CD1C8C">
      <w:pPr>
        <w:wordWrap w:val="0"/>
        <w:overflowPunct w:val="0"/>
        <w:autoSpaceDE w:val="0"/>
        <w:autoSpaceDN w:val="0"/>
      </w:pPr>
    </w:p>
    <w:sectPr w:rsidR="00CD1C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C01" w:rsidRDefault="00E33C01" w:rsidP="00973A89">
      <w:r>
        <w:separator/>
      </w:r>
    </w:p>
  </w:endnote>
  <w:endnote w:type="continuationSeparator" w:id="0">
    <w:p w:rsidR="00E33C01" w:rsidRDefault="00E33C01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C01" w:rsidRDefault="00E33C01" w:rsidP="00973A89">
      <w:r>
        <w:separator/>
      </w:r>
    </w:p>
  </w:footnote>
  <w:footnote w:type="continuationSeparator" w:id="0">
    <w:p w:rsidR="00E33C01" w:rsidRDefault="00E33C01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8C"/>
    <w:rsid w:val="000F0F72"/>
    <w:rsid w:val="00374667"/>
    <w:rsid w:val="00973A89"/>
    <w:rsid w:val="00C860DD"/>
    <w:rsid w:val="00CD1C8C"/>
    <w:rsid w:val="00CD4A4D"/>
    <w:rsid w:val="00E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238C1D-7ACB-48F4-B00F-EBB8EAFA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37466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7466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2021-02-08T08:02:00Z</cp:lastPrinted>
  <dcterms:created xsi:type="dcterms:W3CDTF">2023-11-10T08:10:00Z</dcterms:created>
  <dcterms:modified xsi:type="dcterms:W3CDTF">2023-11-10T08:10:00Z</dcterms:modified>
</cp:coreProperties>
</file>