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CC37" w14:textId="67827069" w:rsidR="00722EDF" w:rsidRDefault="00ED624C" w:rsidP="00ED624C">
      <w:pPr>
        <w:jc w:val="center"/>
      </w:pPr>
      <w:r>
        <w:rPr>
          <w:rFonts w:hint="eastAsia"/>
        </w:rPr>
        <w:t>令和</w:t>
      </w:r>
      <w:r w:rsidR="00103DC3">
        <w:rPr>
          <w:rFonts w:hint="eastAsia"/>
        </w:rPr>
        <w:t>７</w:t>
      </w:r>
      <w:r>
        <w:rPr>
          <w:rFonts w:hint="eastAsia"/>
        </w:rPr>
        <w:t>年度</w:t>
      </w:r>
      <w:r w:rsidR="00573B2E">
        <w:rPr>
          <w:rFonts w:hint="eastAsia"/>
        </w:rPr>
        <w:t>デジタル</w:t>
      </w:r>
      <w:r>
        <w:rPr>
          <w:rFonts w:hint="eastAsia"/>
        </w:rPr>
        <w:t>広告を用いた戦略的広報業務委託に係るプロポーザル審査基準</w:t>
      </w:r>
    </w:p>
    <w:p w14:paraId="329D1B2B" w14:textId="77777777" w:rsidR="00ED624C" w:rsidRPr="00103DC3" w:rsidRDefault="00ED624C" w:rsidP="00ED624C">
      <w:pPr>
        <w:jc w:val="center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5528"/>
        <w:gridCol w:w="992"/>
      </w:tblGrid>
      <w:tr w:rsidR="00ED624C" w14:paraId="411052BE" w14:textId="77777777" w:rsidTr="008161D3">
        <w:tc>
          <w:tcPr>
            <w:tcW w:w="2547" w:type="dxa"/>
          </w:tcPr>
          <w:p w14:paraId="50281B82" w14:textId="77777777" w:rsidR="00ED624C" w:rsidRDefault="00ED624C" w:rsidP="00ED624C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5528" w:type="dxa"/>
          </w:tcPr>
          <w:p w14:paraId="2DB430BB" w14:textId="77777777" w:rsidR="00ED624C" w:rsidRDefault="00ED624C" w:rsidP="00ED624C">
            <w:pPr>
              <w:jc w:val="center"/>
            </w:pPr>
            <w:r>
              <w:rPr>
                <w:rFonts w:hint="eastAsia"/>
              </w:rPr>
              <w:t>審査の視点・ポイント等</w:t>
            </w:r>
          </w:p>
        </w:tc>
        <w:tc>
          <w:tcPr>
            <w:tcW w:w="992" w:type="dxa"/>
          </w:tcPr>
          <w:p w14:paraId="74BE3BFD" w14:textId="77777777" w:rsidR="00ED624C" w:rsidRDefault="00ED624C" w:rsidP="00ED624C">
            <w:pPr>
              <w:jc w:val="center"/>
            </w:pPr>
            <w:r>
              <w:rPr>
                <w:rFonts w:hint="eastAsia"/>
              </w:rPr>
              <w:t>配点</w:t>
            </w:r>
          </w:p>
        </w:tc>
      </w:tr>
      <w:tr w:rsidR="00ED624C" w14:paraId="58164E86" w14:textId="77777777" w:rsidTr="008161D3">
        <w:tc>
          <w:tcPr>
            <w:tcW w:w="2547" w:type="dxa"/>
          </w:tcPr>
          <w:p w14:paraId="2A432A5A" w14:textId="77777777" w:rsidR="00ED624C" w:rsidRDefault="00ED624C" w:rsidP="00ED624C">
            <w:pPr>
              <w:jc w:val="left"/>
            </w:pPr>
            <w:r>
              <w:rPr>
                <w:rFonts w:hint="eastAsia"/>
              </w:rPr>
              <w:t>（１）全体の広告費</w:t>
            </w:r>
          </w:p>
        </w:tc>
        <w:tc>
          <w:tcPr>
            <w:tcW w:w="5528" w:type="dxa"/>
          </w:tcPr>
          <w:p w14:paraId="6DBC84AD" w14:textId="77777777" w:rsidR="00ED624C" w:rsidRDefault="00ED624C" w:rsidP="00ED624C">
            <w:pPr>
              <w:jc w:val="left"/>
            </w:pPr>
            <w:r>
              <w:rPr>
                <w:rFonts w:hint="eastAsia"/>
              </w:rPr>
              <w:t>・広告媒体に支払う広告費の総額はいくらか。</w:t>
            </w:r>
          </w:p>
          <w:p w14:paraId="743AD3B6" w14:textId="77777777" w:rsidR="008161D3" w:rsidRDefault="00ED624C" w:rsidP="00ED624C">
            <w:pPr>
              <w:jc w:val="left"/>
            </w:pPr>
            <w:r>
              <w:rPr>
                <w:rFonts w:hint="eastAsia"/>
              </w:rPr>
              <w:t>・より多くの金額が配分されているか</w:t>
            </w:r>
          </w:p>
          <w:p w14:paraId="0FD8D87E" w14:textId="77777777" w:rsidR="00ED624C" w:rsidRDefault="00ED624C" w:rsidP="00D23573">
            <w:pPr>
              <w:ind w:firstLineChars="100" w:firstLine="210"/>
              <w:jc w:val="left"/>
            </w:pPr>
            <w:r>
              <w:rPr>
                <w:rFonts w:hint="eastAsia"/>
              </w:rPr>
              <w:t>（下限</w:t>
            </w:r>
            <w:r w:rsidR="00D23573">
              <w:rPr>
                <w:rFonts w:hint="eastAsia"/>
              </w:rPr>
              <w:t>７</w:t>
            </w:r>
            <w:r>
              <w:rPr>
                <w:rFonts w:hint="eastAsia"/>
              </w:rPr>
              <w:t>００万円）</w:t>
            </w:r>
          </w:p>
        </w:tc>
        <w:tc>
          <w:tcPr>
            <w:tcW w:w="992" w:type="dxa"/>
          </w:tcPr>
          <w:p w14:paraId="0CF6187E" w14:textId="41A14871" w:rsidR="00ED624C" w:rsidRDefault="00830F5B" w:rsidP="00ED624C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8161D3" w14:paraId="77A4FD1C" w14:textId="77777777" w:rsidTr="0005081F">
        <w:tc>
          <w:tcPr>
            <w:tcW w:w="2547" w:type="dxa"/>
            <w:vMerge w:val="restart"/>
          </w:tcPr>
          <w:p w14:paraId="39FDF687" w14:textId="77777777" w:rsidR="008161D3" w:rsidRDefault="009B2E55" w:rsidP="00103DC3">
            <w:r>
              <w:rPr>
                <w:rFonts w:hint="eastAsia"/>
              </w:rPr>
              <w:t>（２）テーマに応じた広告の企画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F77220C" w14:textId="64EF4512" w:rsidR="008161D3" w:rsidRDefault="008161D3" w:rsidP="008161D3">
            <w:pPr>
              <w:jc w:val="left"/>
            </w:pPr>
            <w:r w:rsidRPr="00ED624C">
              <w:rPr>
                <w:rFonts w:hint="eastAsia"/>
              </w:rPr>
              <w:t>・ターゲティングや広告媒体、ランディングページ等の提案は各テーマの広報目的を効果的に達成するものか。</w:t>
            </w:r>
          </w:p>
        </w:tc>
        <w:tc>
          <w:tcPr>
            <w:tcW w:w="992" w:type="dxa"/>
          </w:tcPr>
          <w:p w14:paraId="48622151" w14:textId="4A39BF05" w:rsidR="008161D3" w:rsidRDefault="00991B68" w:rsidP="00ED624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8161D3" w14:paraId="7515F462" w14:textId="77777777" w:rsidTr="0005081F">
        <w:tc>
          <w:tcPr>
            <w:tcW w:w="2547" w:type="dxa"/>
            <w:vMerge/>
          </w:tcPr>
          <w:p w14:paraId="0F8F0F77" w14:textId="77777777" w:rsidR="008161D3" w:rsidRDefault="008161D3" w:rsidP="008161D3">
            <w:pPr>
              <w:jc w:val="distribute"/>
            </w:pPr>
          </w:p>
        </w:tc>
        <w:tc>
          <w:tcPr>
            <w:tcW w:w="5528" w:type="dxa"/>
          </w:tcPr>
          <w:p w14:paraId="7E50F81B" w14:textId="77777777" w:rsidR="008161D3" w:rsidRDefault="008161D3" w:rsidP="00ED624C">
            <w:pPr>
              <w:jc w:val="left"/>
            </w:pPr>
            <w:r w:rsidRPr="00ED624C">
              <w:rPr>
                <w:rFonts w:hint="eastAsia"/>
              </w:rPr>
              <w:t>・広告デザイン及び広告文は、閲覧者がクリックしたくなるデザインや工夫が施されているか。</w:t>
            </w:r>
          </w:p>
        </w:tc>
        <w:tc>
          <w:tcPr>
            <w:tcW w:w="992" w:type="dxa"/>
          </w:tcPr>
          <w:p w14:paraId="034B26A3" w14:textId="246209D8" w:rsidR="008161D3" w:rsidRDefault="00830F5B" w:rsidP="00ED624C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8161D3" w14:paraId="016E4637" w14:textId="77777777" w:rsidTr="0005081F">
        <w:tc>
          <w:tcPr>
            <w:tcW w:w="2547" w:type="dxa"/>
            <w:vMerge/>
          </w:tcPr>
          <w:p w14:paraId="664D4425" w14:textId="77777777" w:rsidR="008161D3" w:rsidRDefault="008161D3" w:rsidP="008161D3">
            <w:pPr>
              <w:jc w:val="distribute"/>
            </w:pPr>
          </w:p>
        </w:tc>
        <w:tc>
          <w:tcPr>
            <w:tcW w:w="5528" w:type="dxa"/>
          </w:tcPr>
          <w:p w14:paraId="3D3C299E" w14:textId="77777777" w:rsidR="00830F5B" w:rsidRPr="00ED624C" w:rsidRDefault="008161D3" w:rsidP="00ED624C">
            <w:pPr>
              <w:jc w:val="left"/>
            </w:pPr>
            <w:r w:rsidRPr="00ED624C">
              <w:rPr>
                <w:rFonts w:hint="eastAsia"/>
              </w:rPr>
              <w:t>・ランディングページ等におけるタグの埋め込みや</w:t>
            </w:r>
            <w:r w:rsidRPr="00ED624C">
              <w:t>Google</w:t>
            </w:r>
            <w:r w:rsidRPr="00ED624C">
              <w:rPr>
                <w:rFonts w:hint="eastAsia"/>
              </w:rPr>
              <w:t>アナリティクス上でのイベントトラッキングの設定等の提案は、広告の効果測定や出稿期間中の柔軟なターゲティング変更に効果的か。</w:t>
            </w:r>
          </w:p>
          <w:p w14:paraId="481554A3" w14:textId="77777777" w:rsidR="008161D3" w:rsidRDefault="008161D3" w:rsidP="008161D3">
            <w:pPr>
              <w:jc w:val="left"/>
            </w:pPr>
            <w:r w:rsidRPr="00ED624C">
              <w:rPr>
                <w:rFonts w:hint="eastAsia"/>
              </w:rPr>
              <w:t>・リターゲティングリストの提案は、次回以降の出稿に効果的に活用できる内容か。</w:t>
            </w:r>
          </w:p>
        </w:tc>
        <w:tc>
          <w:tcPr>
            <w:tcW w:w="992" w:type="dxa"/>
          </w:tcPr>
          <w:p w14:paraId="755CBA91" w14:textId="602073F1" w:rsidR="008161D3" w:rsidRDefault="00991B68" w:rsidP="00ED624C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ED624C" w14:paraId="0B58060B" w14:textId="77777777" w:rsidTr="008161D3">
        <w:tc>
          <w:tcPr>
            <w:tcW w:w="2547" w:type="dxa"/>
          </w:tcPr>
          <w:p w14:paraId="7E885111" w14:textId="580CC189" w:rsidR="00ED624C" w:rsidRDefault="00ED624C" w:rsidP="00ED624C">
            <w:pPr>
              <w:jc w:val="left"/>
            </w:pPr>
            <w:r w:rsidRPr="00ED624C">
              <w:rPr>
                <w:rFonts w:hint="eastAsia"/>
              </w:rPr>
              <w:t>（</w:t>
            </w:r>
            <w:r w:rsidR="00830F5B">
              <w:rPr>
                <w:rFonts w:hint="eastAsia"/>
              </w:rPr>
              <w:t>３</w:t>
            </w:r>
            <w:r w:rsidRPr="00ED624C">
              <w:rPr>
                <w:rFonts w:hint="eastAsia"/>
              </w:rPr>
              <w:t>）閲覧情報の整理・分析</w:t>
            </w:r>
          </w:p>
        </w:tc>
        <w:tc>
          <w:tcPr>
            <w:tcW w:w="5528" w:type="dxa"/>
          </w:tcPr>
          <w:p w14:paraId="4E9AF602" w14:textId="77777777" w:rsidR="00ED624C" w:rsidRDefault="00ED624C" w:rsidP="008161D3">
            <w:pPr>
              <w:jc w:val="left"/>
            </w:pPr>
            <w:r w:rsidRPr="00ED624C">
              <w:rPr>
                <w:rFonts w:hint="eastAsia"/>
              </w:rPr>
              <w:t>・広告出稿終了後の効果測定レポートは詳細かつ今後の事業展開に有用な内容か。</w:t>
            </w:r>
          </w:p>
        </w:tc>
        <w:tc>
          <w:tcPr>
            <w:tcW w:w="992" w:type="dxa"/>
          </w:tcPr>
          <w:p w14:paraId="29DC8145" w14:textId="7C698E91" w:rsidR="00ED624C" w:rsidRDefault="00991B68" w:rsidP="00ED624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</w:tr>
      <w:tr w:rsidR="00ED624C" w14:paraId="09D7AB70" w14:textId="77777777" w:rsidTr="008161D3">
        <w:tc>
          <w:tcPr>
            <w:tcW w:w="2547" w:type="dxa"/>
          </w:tcPr>
          <w:p w14:paraId="4AEC7C88" w14:textId="788F3CCB" w:rsidR="00ED624C" w:rsidRDefault="00ED624C" w:rsidP="008161D3">
            <w:pPr>
              <w:jc w:val="left"/>
            </w:pPr>
            <w:r w:rsidRPr="00ED624C">
              <w:rPr>
                <w:rFonts w:hint="eastAsia"/>
              </w:rPr>
              <w:t>（</w:t>
            </w:r>
            <w:r w:rsidR="00830F5B">
              <w:rPr>
                <w:rFonts w:hint="eastAsia"/>
              </w:rPr>
              <w:t>４</w:t>
            </w:r>
            <w:r w:rsidRPr="00ED624C">
              <w:rPr>
                <w:rFonts w:hint="eastAsia"/>
              </w:rPr>
              <w:t>）デジタルプロモーションの実績</w:t>
            </w:r>
          </w:p>
        </w:tc>
        <w:tc>
          <w:tcPr>
            <w:tcW w:w="5528" w:type="dxa"/>
          </w:tcPr>
          <w:p w14:paraId="6D725182" w14:textId="77777777" w:rsidR="00ED624C" w:rsidRDefault="00ED624C" w:rsidP="008161D3">
            <w:pPr>
              <w:jc w:val="left"/>
            </w:pPr>
            <w:r w:rsidRPr="00ED624C">
              <w:rPr>
                <w:rFonts w:hint="eastAsia"/>
              </w:rPr>
              <w:t>・業務実績が十分であり、高い業務遂行能力及び確実な事業実施が見込まれるか。</w:t>
            </w:r>
          </w:p>
        </w:tc>
        <w:tc>
          <w:tcPr>
            <w:tcW w:w="992" w:type="dxa"/>
          </w:tcPr>
          <w:p w14:paraId="55ADDBD7" w14:textId="2A1C3C25" w:rsidR="00ED624C" w:rsidRDefault="00830F5B" w:rsidP="00ED624C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ED624C" w14:paraId="19B97581" w14:textId="77777777" w:rsidTr="008161D3">
        <w:tc>
          <w:tcPr>
            <w:tcW w:w="2547" w:type="dxa"/>
          </w:tcPr>
          <w:p w14:paraId="31D8A37B" w14:textId="183C2FC9" w:rsidR="00ED624C" w:rsidRDefault="00830F5B" w:rsidP="008161D3">
            <w:pPr>
              <w:jc w:val="left"/>
            </w:pPr>
            <w:r>
              <w:rPr>
                <w:rFonts w:hint="eastAsia"/>
              </w:rPr>
              <w:t>（５</w:t>
            </w:r>
            <w:r w:rsidR="00ED624C" w:rsidRPr="00ED624C">
              <w:rPr>
                <w:rFonts w:hint="eastAsia"/>
              </w:rPr>
              <w:t>）事業スケジュール及び事業実施体制</w:t>
            </w:r>
          </w:p>
        </w:tc>
        <w:tc>
          <w:tcPr>
            <w:tcW w:w="5528" w:type="dxa"/>
          </w:tcPr>
          <w:p w14:paraId="5F047D93" w14:textId="77777777" w:rsidR="008161D3" w:rsidRDefault="00ED624C" w:rsidP="00ED624C">
            <w:pPr>
              <w:jc w:val="left"/>
            </w:pPr>
            <w:r w:rsidRPr="00ED624C">
              <w:rPr>
                <w:rFonts w:hint="eastAsia"/>
              </w:rPr>
              <w:t>・事業スケジュールは、打ち合わせ、ターゲティング、タグの埋め込み、イベントトラッキングの設定、リターゲティングリストの設定、広告製作・校正、出稿、出稿一週間後報告・分析・助言、出稿内容調整、結果・改善案の報告</w:t>
            </w:r>
            <w:r w:rsidR="00DA0E01">
              <w:rPr>
                <w:rFonts w:hint="eastAsia"/>
              </w:rPr>
              <w:t>やアフターフォロー</w:t>
            </w:r>
            <w:r w:rsidRPr="00ED624C">
              <w:rPr>
                <w:rFonts w:hint="eastAsia"/>
              </w:rPr>
              <w:t>という流れがスムーズに展開されるものとなっているか。</w:t>
            </w:r>
          </w:p>
          <w:p w14:paraId="4A524CB7" w14:textId="5801EB6A" w:rsidR="00ED624C" w:rsidRPr="00ED624C" w:rsidRDefault="008161D3" w:rsidP="00ED624C">
            <w:pPr>
              <w:jc w:val="left"/>
            </w:pPr>
            <w:r>
              <w:rPr>
                <w:rFonts w:hint="eastAsia"/>
              </w:rPr>
              <w:t>・</w:t>
            </w:r>
            <w:r w:rsidR="001F6825">
              <w:rPr>
                <w:rFonts w:hint="eastAsia"/>
              </w:rPr>
              <w:t>1</w:t>
            </w:r>
            <w:r w:rsidR="001F6825">
              <w:t>0</w:t>
            </w:r>
            <w:r w:rsidR="00ED624C" w:rsidRPr="00ED624C">
              <w:rPr>
                <w:rFonts w:hint="eastAsia"/>
              </w:rPr>
              <w:t>テーマ程度を出稿することを踏まえ、複数のテーマを同時期に出稿するような場合においても、スムーズに展開されるものとなっているか。</w:t>
            </w:r>
          </w:p>
          <w:p w14:paraId="5255D9ED" w14:textId="77777777" w:rsidR="00ED624C" w:rsidRDefault="00ED624C" w:rsidP="008161D3">
            <w:pPr>
              <w:jc w:val="left"/>
            </w:pPr>
            <w:r w:rsidRPr="00ED624C">
              <w:rPr>
                <w:rFonts w:hint="eastAsia"/>
              </w:rPr>
              <w:t>・提案者の組織体制は、事業スケジュールを含め、提案した業務を確実に実行できる体制か。</w:t>
            </w:r>
          </w:p>
        </w:tc>
        <w:tc>
          <w:tcPr>
            <w:tcW w:w="992" w:type="dxa"/>
          </w:tcPr>
          <w:p w14:paraId="429643F2" w14:textId="5CB12097" w:rsidR="00ED624C" w:rsidRDefault="00830F5B" w:rsidP="00ED624C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ED624C" w14:paraId="7E3DCEA2" w14:textId="77777777" w:rsidTr="008161D3">
        <w:tc>
          <w:tcPr>
            <w:tcW w:w="2547" w:type="dxa"/>
          </w:tcPr>
          <w:p w14:paraId="7ADDA07D" w14:textId="123C2DF4" w:rsidR="00ED624C" w:rsidRDefault="00ED624C" w:rsidP="00ED624C">
            <w:pPr>
              <w:jc w:val="left"/>
            </w:pPr>
            <w:r w:rsidRPr="00ED624C">
              <w:rPr>
                <w:rFonts w:hint="eastAsia"/>
              </w:rPr>
              <w:t>（</w:t>
            </w:r>
            <w:r w:rsidR="00830F5B">
              <w:rPr>
                <w:rFonts w:hint="eastAsia"/>
              </w:rPr>
              <w:t>６</w:t>
            </w:r>
            <w:r w:rsidRPr="00ED624C">
              <w:rPr>
                <w:rFonts w:hint="eastAsia"/>
              </w:rPr>
              <w:t>）追加提案</w:t>
            </w:r>
          </w:p>
        </w:tc>
        <w:tc>
          <w:tcPr>
            <w:tcW w:w="5528" w:type="dxa"/>
          </w:tcPr>
          <w:p w14:paraId="22116D79" w14:textId="20393A89" w:rsidR="00ED624C" w:rsidRDefault="00ED624C" w:rsidP="00ED624C">
            <w:pPr>
              <w:jc w:val="left"/>
            </w:pPr>
            <w:r w:rsidRPr="00ED624C">
              <w:rPr>
                <w:rFonts w:hint="eastAsia"/>
              </w:rPr>
              <w:t>・</w:t>
            </w:r>
            <w:r w:rsidR="001F6825">
              <w:rPr>
                <w:rFonts w:hint="eastAsia"/>
              </w:rPr>
              <w:t>本事業の効果を高める追加提案があるか。</w:t>
            </w:r>
          </w:p>
        </w:tc>
        <w:tc>
          <w:tcPr>
            <w:tcW w:w="992" w:type="dxa"/>
          </w:tcPr>
          <w:p w14:paraId="11A190D4" w14:textId="4E875530" w:rsidR="00ED624C" w:rsidRDefault="00830F5B" w:rsidP="00ED624C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8161D3" w14:paraId="485046B0" w14:textId="77777777" w:rsidTr="005C46B0">
        <w:tc>
          <w:tcPr>
            <w:tcW w:w="8075" w:type="dxa"/>
            <w:gridSpan w:val="2"/>
          </w:tcPr>
          <w:p w14:paraId="242D10D8" w14:textId="77777777" w:rsidR="008161D3" w:rsidRDefault="008161D3" w:rsidP="008161D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992" w:type="dxa"/>
          </w:tcPr>
          <w:p w14:paraId="6FEBE8D6" w14:textId="38DBEDDA" w:rsidR="008161D3" w:rsidRDefault="00991B68">
            <w:pPr>
              <w:jc w:val="center"/>
            </w:pPr>
            <w:r>
              <w:rPr>
                <w:rFonts w:hint="eastAsia"/>
              </w:rPr>
              <w:t>５</w:t>
            </w:r>
            <w:r w:rsidR="00830F5B">
              <w:rPr>
                <w:rFonts w:hint="eastAsia"/>
              </w:rPr>
              <w:t>０</w:t>
            </w:r>
          </w:p>
        </w:tc>
      </w:tr>
    </w:tbl>
    <w:p w14:paraId="4AB4ABF9" w14:textId="77777777" w:rsidR="00ED624C" w:rsidRDefault="00ED624C" w:rsidP="00ED624C">
      <w:pPr>
        <w:jc w:val="center"/>
      </w:pPr>
    </w:p>
    <w:sectPr w:rsidR="00ED624C" w:rsidSect="00ED624C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1B7A2" w14:textId="77777777" w:rsidR="00ED624C" w:rsidRDefault="00ED624C" w:rsidP="00ED624C">
      <w:r>
        <w:separator/>
      </w:r>
    </w:p>
  </w:endnote>
  <w:endnote w:type="continuationSeparator" w:id="0">
    <w:p w14:paraId="12CB3F4A" w14:textId="77777777" w:rsidR="00ED624C" w:rsidRDefault="00ED624C" w:rsidP="00ED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CA24E" w14:textId="77777777" w:rsidR="00ED624C" w:rsidRDefault="00ED624C" w:rsidP="00ED624C">
      <w:r>
        <w:separator/>
      </w:r>
    </w:p>
  </w:footnote>
  <w:footnote w:type="continuationSeparator" w:id="0">
    <w:p w14:paraId="32B2D174" w14:textId="77777777" w:rsidR="00ED624C" w:rsidRDefault="00ED624C" w:rsidP="00ED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67AE" w14:textId="77777777" w:rsidR="00ED624C" w:rsidRDefault="00ED624C" w:rsidP="00ED624C">
    <w:pPr>
      <w:pStyle w:val="a3"/>
      <w:jc w:val="right"/>
    </w:pPr>
    <w:r>
      <w:rPr>
        <w:rFonts w:hint="eastAsia"/>
      </w:rPr>
      <w:t>別添３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4C"/>
    <w:rsid w:val="00103DC3"/>
    <w:rsid w:val="00131A2C"/>
    <w:rsid w:val="001F6825"/>
    <w:rsid w:val="00573B2E"/>
    <w:rsid w:val="00680DDA"/>
    <w:rsid w:val="00722EDF"/>
    <w:rsid w:val="008161D3"/>
    <w:rsid w:val="00830F5B"/>
    <w:rsid w:val="00991B68"/>
    <w:rsid w:val="009B2E55"/>
    <w:rsid w:val="00D23573"/>
    <w:rsid w:val="00DA0E01"/>
    <w:rsid w:val="00ED624C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41C510"/>
  <w15:chartTrackingRefBased/>
  <w15:docId w15:val="{6B7A854A-1914-4CF2-8A50-F60A987B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24C"/>
  </w:style>
  <w:style w:type="paragraph" w:styleId="a5">
    <w:name w:val="footer"/>
    <w:basedOn w:val="a"/>
    <w:link w:val="a6"/>
    <w:uiPriority w:val="99"/>
    <w:unhideWhenUsed/>
    <w:rsid w:val="00ED6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24C"/>
  </w:style>
  <w:style w:type="table" w:styleId="a7">
    <w:name w:val="Table Grid"/>
    <w:basedOn w:val="a1"/>
    <w:uiPriority w:val="39"/>
    <w:rsid w:val="00ED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A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0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2B0E-9FD3-4EBF-8A45-132AA140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堺井　裕史</cp:lastModifiedBy>
  <cp:revision>10</cp:revision>
  <dcterms:created xsi:type="dcterms:W3CDTF">2023-02-24T04:01:00Z</dcterms:created>
  <dcterms:modified xsi:type="dcterms:W3CDTF">2025-04-02T02:40:00Z</dcterms:modified>
</cp:coreProperties>
</file>